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B25" w14:textId="04BAEE0D" w:rsidR="00D96455" w:rsidRPr="00B54895" w:rsidRDefault="00D46343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B54895">
        <w:rPr>
          <w:b/>
          <w:sz w:val="28"/>
          <w:szCs w:val="28"/>
        </w:rPr>
        <w:t>азахский  национальный</w:t>
      </w:r>
      <w:proofErr w:type="gramEnd"/>
      <w:r w:rsidRPr="00B54895">
        <w:rPr>
          <w:b/>
          <w:sz w:val="28"/>
          <w:szCs w:val="28"/>
        </w:rPr>
        <w:t xml:space="preserve"> университет </w:t>
      </w:r>
      <w:r w:rsidR="00D96455" w:rsidRPr="00B54895">
        <w:rPr>
          <w:b/>
          <w:sz w:val="28"/>
          <w:szCs w:val="28"/>
        </w:rPr>
        <w:t>им. аль-</w:t>
      </w:r>
      <w:proofErr w:type="spellStart"/>
      <w:r w:rsidR="00D96455" w:rsidRPr="00B54895">
        <w:rPr>
          <w:b/>
          <w:sz w:val="28"/>
          <w:szCs w:val="28"/>
        </w:rPr>
        <w:t>Фараби</w:t>
      </w:r>
      <w:proofErr w:type="spellEnd"/>
    </w:p>
    <w:p w14:paraId="6439FFD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Факультет биологии и биотехнологии</w:t>
      </w:r>
    </w:p>
    <w:p w14:paraId="2018232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B54895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96455" w:rsidRPr="00B54895" w14:paraId="3D2D2CEC" w14:textId="77777777" w:rsidTr="00D96455">
        <w:tc>
          <w:tcPr>
            <w:tcW w:w="4428" w:type="dxa"/>
          </w:tcPr>
          <w:p w14:paraId="5908B541" w14:textId="77777777" w:rsidR="00D96455" w:rsidRPr="00B54895" w:rsidRDefault="00D96455" w:rsidP="00D964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E1E59A7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D6229BF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9E84234" w14:textId="77777777" w:rsidR="00D96455" w:rsidRPr="00B54895" w:rsidRDefault="00D96455" w:rsidP="00D96455">
            <w:pPr>
              <w:rPr>
                <w:sz w:val="28"/>
                <w:szCs w:val="28"/>
                <w:lang w:val="kk-KZ"/>
              </w:rPr>
            </w:pPr>
          </w:p>
          <w:p w14:paraId="4E40991C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  <w:r w:rsidRPr="00B54895">
              <w:rPr>
                <w:sz w:val="28"/>
                <w:szCs w:val="28"/>
              </w:rPr>
              <w:t>УТВЕРЖДАЮ</w:t>
            </w:r>
          </w:p>
          <w:p w14:paraId="1F3EA74F" w14:textId="77777777" w:rsidR="00D96455" w:rsidRPr="00B54895" w:rsidRDefault="00D96455" w:rsidP="00D9645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54895">
              <w:rPr>
                <w:b/>
                <w:sz w:val="28"/>
                <w:szCs w:val="28"/>
              </w:rPr>
              <w:t>Декан факультета</w:t>
            </w:r>
          </w:p>
          <w:p w14:paraId="41A536E6" w14:textId="77777777" w:rsidR="00D96455" w:rsidRPr="00B54895" w:rsidRDefault="00D96455" w:rsidP="00D96455">
            <w:pPr>
              <w:rPr>
                <w:sz w:val="28"/>
                <w:szCs w:val="28"/>
              </w:rPr>
            </w:pPr>
          </w:p>
          <w:p w14:paraId="7A37EE0B" w14:textId="4EF916B4" w:rsidR="00D96455" w:rsidRPr="00B54895" w:rsidRDefault="002D18C1" w:rsidP="00D96455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96455" w:rsidRPr="00B5489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Курманбаева М.С.</w:t>
            </w:r>
          </w:p>
          <w:p w14:paraId="4EB409B1" w14:textId="31FD5E20" w:rsidR="006806F0" w:rsidRPr="00955DC5" w:rsidRDefault="006806F0" w:rsidP="006806F0">
            <w:pPr>
              <w:outlineLvl w:val="6"/>
              <w:rPr>
                <w:b/>
                <w:sz w:val="28"/>
                <w:szCs w:val="28"/>
              </w:rPr>
            </w:pPr>
            <w:r w:rsidRPr="001E48F4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____</w:t>
            </w:r>
            <w:r w:rsidRPr="001E48F4">
              <w:rPr>
                <w:b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szCs w:val="28"/>
              </w:rPr>
              <w:t>______________</w:t>
            </w:r>
            <w:r w:rsidRPr="001E48F4">
              <w:rPr>
                <w:b/>
                <w:sz w:val="28"/>
                <w:szCs w:val="28"/>
              </w:rPr>
              <w:t xml:space="preserve"> 202</w:t>
            </w:r>
            <w:r w:rsidR="002D18C1">
              <w:rPr>
                <w:b/>
                <w:sz w:val="28"/>
                <w:szCs w:val="28"/>
              </w:rPr>
              <w:t>4</w:t>
            </w:r>
            <w:r w:rsidRPr="001E48F4">
              <w:rPr>
                <w:b/>
                <w:sz w:val="28"/>
                <w:szCs w:val="28"/>
              </w:rPr>
              <w:t>г.</w:t>
            </w:r>
          </w:p>
          <w:p w14:paraId="6BE4A224" w14:textId="77777777" w:rsidR="00D96455" w:rsidRPr="00B54895" w:rsidRDefault="00D96455" w:rsidP="00D964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213EA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5B6DCCEF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1E5BCA1D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265737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90C1152" w14:textId="77777777" w:rsidR="000C5A0C" w:rsidRPr="00B54895" w:rsidRDefault="000C5A0C" w:rsidP="000C5A0C">
      <w:pPr>
        <w:pStyle w:val="1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УЧЕБНО-МЕТОДИЧЕСКИЙ КОМПЛЕКС ДИСЦИПЛИНЫ</w:t>
      </w:r>
    </w:p>
    <w:p w14:paraId="5BD5D3DE" w14:textId="77777777" w:rsidR="000C7FAB" w:rsidRDefault="000C7FAB" w:rsidP="00D96455">
      <w:pPr>
        <w:spacing w:after="160"/>
        <w:jc w:val="center"/>
        <w:rPr>
          <w:b/>
          <w:sz w:val="28"/>
          <w:szCs w:val="28"/>
        </w:rPr>
      </w:pPr>
    </w:p>
    <w:p w14:paraId="6F01563F" w14:textId="3B2FE432" w:rsidR="00D96455" w:rsidRPr="007A6AF1" w:rsidRDefault="00497B0F" w:rsidP="00D96455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Цитология, </w:t>
      </w:r>
      <w:r w:rsidR="00D96455" w:rsidRPr="00B54895">
        <w:rPr>
          <w:b/>
          <w:sz w:val="28"/>
          <w:szCs w:val="28"/>
        </w:rPr>
        <w:t>гистология</w:t>
      </w:r>
      <w:r w:rsidR="00C124F7">
        <w:rPr>
          <w:b/>
          <w:sz w:val="28"/>
          <w:szCs w:val="28"/>
        </w:rPr>
        <w:t xml:space="preserve"> и</w:t>
      </w:r>
      <w:r w:rsidR="007A6AF1">
        <w:rPr>
          <w:b/>
          <w:sz w:val="28"/>
          <w:szCs w:val="28"/>
        </w:rPr>
        <w:t xml:space="preserve"> биология индивидуального развития</w:t>
      </w:r>
    </w:p>
    <w:p w14:paraId="21569876" w14:textId="28CDF81A" w:rsidR="00B54895" w:rsidRPr="00B54895" w:rsidRDefault="00B54895" w:rsidP="00B54895">
      <w:pPr>
        <w:spacing w:after="160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Специальность «6В051</w:t>
      </w:r>
      <w:r w:rsidR="007A6AF1">
        <w:rPr>
          <w:sz w:val="28"/>
          <w:szCs w:val="28"/>
        </w:rPr>
        <w:t>10</w:t>
      </w:r>
      <w:r w:rsidRPr="00B54895">
        <w:rPr>
          <w:sz w:val="28"/>
          <w:szCs w:val="28"/>
        </w:rPr>
        <w:t xml:space="preserve"> – </w:t>
      </w:r>
      <w:r w:rsidR="007A6AF1">
        <w:rPr>
          <w:sz w:val="28"/>
          <w:szCs w:val="28"/>
        </w:rPr>
        <w:t>Зоология</w:t>
      </w:r>
      <w:r w:rsidR="00371CA8">
        <w:rPr>
          <w:sz w:val="28"/>
          <w:szCs w:val="28"/>
        </w:rPr>
        <w:t>»</w:t>
      </w:r>
    </w:p>
    <w:p w14:paraId="1223BE29" w14:textId="77777777" w:rsidR="000C5A0C" w:rsidRPr="00B54895" w:rsidRDefault="000C5A0C" w:rsidP="000C5A0C">
      <w:pPr>
        <w:rPr>
          <w:sz w:val="28"/>
          <w:szCs w:val="28"/>
        </w:rPr>
      </w:pPr>
    </w:p>
    <w:p w14:paraId="0042F5D4" w14:textId="77777777" w:rsidR="000C5A0C" w:rsidRPr="00B54895" w:rsidRDefault="000C5A0C" w:rsidP="000C5A0C">
      <w:pPr>
        <w:rPr>
          <w:sz w:val="28"/>
          <w:szCs w:val="28"/>
        </w:rPr>
      </w:pPr>
    </w:p>
    <w:p w14:paraId="23DD6BB5" w14:textId="0A1E0DD2" w:rsidR="000C5A0C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курс, р/о, </w:t>
      </w:r>
      <w:r w:rsidR="007A6AF1">
        <w:rPr>
          <w:sz w:val="28"/>
          <w:szCs w:val="28"/>
        </w:rPr>
        <w:t>весенний</w:t>
      </w:r>
      <w:r>
        <w:rPr>
          <w:sz w:val="28"/>
          <w:szCs w:val="28"/>
        </w:rPr>
        <w:t xml:space="preserve"> семестр, </w:t>
      </w:r>
      <w:r w:rsidR="00371CA8">
        <w:rPr>
          <w:sz w:val="28"/>
          <w:szCs w:val="28"/>
        </w:rPr>
        <w:t>9</w:t>
      </w:r>
      <w:r w:rsidR="007A6AF1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кредитов</w:t>
      </w:r>
    </w:p>
    <w:p w14:paraId="6F6C9EF4" w14:textId="02244DAC" w:rsidR="000C7FAB" w:rsidRPr="00B54895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proofErr w:type="spellStart"/>
      <w:r>
        <w:rPr>
          <w:sz w:val="28"/>
          <w:szCs w:val="28"/>
        </w:rPr>
        <w:t>уч.год</w:t>
      </w:r>
      <w:proofErr w:type="spellEnd"/>
    </w:p>
    <w:p w14:paraId="0079C03F" w14:textId="77777777" w:rsidR="000C5A0C" w:rsidRPr="00B54895" w:rsidRDefault="000C5A0C" w:rsidP="000C5A0C">
      <w:pPr>
        <w:rPr>
          <w:b/>
          <w:sz w:val="28"/>
          <w:szCs w:val="28"/>
        </w:rPr>
      </w:pPr>
    </w:p>
    <w:p w14:paraId="2E1DD648" w14:textId="77777777" w:rsidR="00B54895" w:rsidRPr="00B54895" w:rsidRDefault="00B54895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9B2412D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67B3DF4" w14:textId="45C46E51"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1BC8E110" w14:textId="046EDFCF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C8CB622" w14:textId="2D33F717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D9B04CC" w14:textId="7F13DEF9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85DE0A2" w14:textId="047F692B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6F24095" w14:textId="7E8B6C55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5C8043F" w14:textId="2557B908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1624112" w14:textId="21672F3A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B7DA763" w14:textId="77777777" w:rsidR="000C7FAB" w:rsidRPr="00B54895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10494FA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7D424C5" w14:textId="7D54FD2D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Алматы 202</w:t>
      </w:r>
      <w:r w:rsidR="002D18C1">
        <w:rPr>
          <w:b/>
          <w:sz w:val="28"/>
          <w:szCs w:val="28"/>
        </w:rPr>
        <w:t>4</w:t>
      </w:r>
      <w:r w:rsidRPr="00B54895">
        <w:rPr>
          <w:b/>
          <w:sz w:val="28"/>
          <w:szCs w:val="28"/>
        </w:rPr>
        <w:t xml:space="preserve"> г.</w:t>
      </w:r>
      <w:r w:rsidRPr="00B54895">
        <w:rPr>
          <w:b/>
          <w:sz w:val="28"/>
          <w:szCs w:val="28"/>
        </w:rPr>
        <w:br w:type="page"/>
      </w:r>
    </w:p>
    <w:p w14:paraId="60936D42" w14:textId="2542BB69" w:rsidR="000A19FA" w:rsidRPr="00B54895" w:rsidRDefault="000A19FA" w:rsidP="000A19FA">
      <w:pPr>
        <w:jc w:val="both"/>
        <w:rPr>
          <w:spacing w:val="-12"/>
          <w:sz w:val="28"/>
          <w:szCs w:val="28"/>
          <w:u w:val="single"/>
        </w:rPr>
      </w:pPr>
      <w:r w:rsidRPr="00B54895">
        <w:rPr>
          <w:sz w:val="28"/>
          <w:szCs w:val="28"/>
        </w:rPr>
        <w:lastRenderedPageBreak/>
        <w:t>Учебно-методический комплекс дисциплины составлен</w:t>
      </w:r>
      <w:r w:rsidR="00385A63">
        <w:rPr>
          <w:sz w:val="28"/>
          <w:szCs w:val="28"/>
        </w:rPr>
        <w:t xml:space="preserve"> профессором кафедры биоразнообразия и биоресурсов </w:t>
      </w:r>
      <w:proofErr w:type="spellStart"/>
      <w:r w:rsidR="007A6AF1">
        <w:rPr>
          <w:sz w:val="28"/>
          <w:szCs w:val="28"/>
        </w:rPr>
        <w:t>Шалахметовой</w:t>
      </w:r>
      <w:proofErr w:type="spellEnd"/>
      <w:r w:rsidR="007A6AF1">
        <w:rPr>
          <w:sz w:val="28"/>
          <w:szCs w:val="28"/>
        </w:rPr>
        <w:t xml:space="preserve"> Т.М.</w:t>
      </w:r>
    </w:p>
    <w:p w14:paraId="12D37910" w14:textId="77777777" w:rsidR="000A19FA" w:rsidRPr="00B54895" w:rsidRDefault="000A19FA" w:rsidP="00B54895">
      <w:pPr>
        <w:jc w:val="both"/>
        <w:rPr>
          <w:b/>
          <w:sz w:val="28"/>
          <w:szCs w:val="28"/>
        </w:rPr>
      </w:pPr>
    </w:p>
    <w:p w14:paraId="55D8067F" w14:textId="2072CE3C" w:rsidR="00B54895" w:rsidRPr="009215F5" w:rsidRDefault="00B54895" w:rsidP="00B54895">
      <w:pPr>
        <w:rPr>
          <w:sz w:val="28"/>
          <w:szCs w:val="28"/>
        </w:rPr>
      </w:pPr>
      <w:r w:rsidRPr="00B54895">
        <w:rPr>
          <w:sz w:val="28"/>
          <w:szCs w:val="28"/>
        </w:rPr>
        <w:t>На основании рабочего у</w:t>
      </w:r>
      <w:r w:rsidR="009215F5">
        <w:rPr>
          <w:sz w:val="28"/>
          <w:szCs w:val="28"/>
        </w:rPr>
        <w:t xml:space="preserve">чебного плана по специальности </w:t>
      </w:r>
      <w:r w:rsidRPr="00B54895">
        <w:rPr>
          <w:sz w:val="28"/>
          <w:szCs w:val="28"/>
        </w:rPr>
        <w:t>«6В051</w:t>
      </w:r>
      <w:r w:rsidR="007A6AF1">
        <w:rPr>
          <w:sz w:val="28"/>
          <w:szCs w:val="28"/>
        </w:rPr>
        <w:t>10</w:t>
      </w:r>
      <w:r w:rsidRPr="00B54895">
        <w:rPr>
          <w:sz w:val="28"/>
          <w:szCs w:val="28"/>
        </w:rPr>
        <w:t xml:space="preserve"> – </w:t>
      </w:r>
      <w:r w:rsidR="007A6AF1">
        <w:rPr>
          <w:sz w:val="28"/>
          <w:szCs w:val="28"/>
        </w:rPr>
        <w:t>Зоология</w:t>
      </w:r>
      <w:r w:rsidRPr="00B54895">
        <w:rPr>
          <w:sz w:val="28"/>
          <w:szCs w:val="28"/>
          <w:lang w:val="kk-KZ"/>
        </w:rPr>
        <w:t>» факультета биологии и биотехнологии</w:t>
      </w:r>
    </w:p>
    <w:p w14:paraId="5B7E0C01" w14:textId="77777777" w:rsidR="00B54895" w:rsidRPr="00B54895" w:rsidRDefault="00B54895" w:rsidP="000A19FA">
      <w:pPr>
        <w:jc w:val="both"/>
        <w:rPr>
          <w:sz w:val="28"/>
          <w:szCs w:val="28"/>
          <w:lang w:val="kk-KZ"/>
        </w:rPr>
      </w:pPr>
    </w:p>
    <w:p w14:paraId="0D9F625A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368CBDF5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506040BC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17A0593F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7D8C7D68" w14:textId="77777777" w:rsidR="000A19FA" w:rsidRPr="00B54895" w:rsidRDefault="000A19FA" w:rsidP="000A19FA">
      <w:pPr>
        <w:pStyle w:val="aa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11B3EF7A" w14:textId="3FD4381E" w:rsidR="006806F0" w:rsidRPr="00E36CBD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 w:rsidR="000C7FAB">
        <w:rPr>
          <w:sz w:val="28"/>
          <w:szCs w:val="28"/>
        </w:rPr>
        <w:t>15</w:t>
      </w:r>
      <w:r w:rsidRPr="001E48F4">
        <w:rPr>
          <w:sz w:val="28"/>
          <w:szCs w:val="28"/>
        </w:rPr>
        <w:t xml:space="preserve">» </w:t>
      </w:r>
      <w:r w:rsidR="0020769C">
        <w:rPr>
          <w:sz w:val="28"/>
          <w:szCs w:val="28"/>
        </w:rPr>
        <w:t xml:space="preserve"> 05</w:t>
      </w:r>
      <w:proofErr w:type="gramEnd"/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 w:rsidR="00814AE2" w:rsidRPr="00814AE2">
        <w:rPr>
          <w:sz w:val="28"/>
          <w:szCs w:val="28"/>
        </w:rPr>
        <w:t>4</w:t>
      </w:r>
      <w:r w:rsidRPr="001E48F4">
        <w:rPr>
          <w:sz w:val="28"/>
          <w:szCs w:val="28"/>
        </w:rPr>
        <w:t xml:space="preserve"> г., протокол № </w:t>
      </w:r>
      <w:r w:rsidR="000C7FAB">
        <w:rPr>
          <w:sz w:val="28"/>
          <w:szCs w:val="28"/>
        </w:rPr>
        <w:t>22</w:t>
      </w:r>
    </w:p>
    <w:p w14:paraId="3EF6D5FD" w14:textId="77777777" w:rsidR="006806F0" w:rsidRPr="001E48F4" w:rsidRDefault="006806F0" w:rsidP="006806F0">
      <w:pPr>
        <w:jc w:val="both"/>
        <w:rPr>
          <w:sz w:val="28"/>
          <w:szCs w:val="28"/>
        </w:rPr>
      </w:pPr>
    </w:p>
    <w:p w14:paraId="1E7C2D5E" w14:textId="764735EE" w:rsidR="006806F0" w:rsidRPr="00814AE2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Зав. каф</w:t>
      </w:r>
      <w:r w:rsidR="00814AE2">
        <w:rPr>
          <w:sz w:val="28"/>
          <w:szCs w:val="28"/>
        </w:rPr>
        <w:t xml:space="preserve">едрой     _________________   </w:t>
      </w:r>
      <w:proofErr w:type="spellStart"/>
      <w:r w:rsidR="00814AE2">
        <w:rPr>
          <w:sz w:val="28"/>
          <w:szCs w:val="28"/>
        </w:rPr>
        <w:t>Кегенова</w:t>
      </w:r>
      <w:proofErr w:type="spellEnd"/>
      <w:r w:rsidR="00814AE2">
        <w:rPr>
          <w:sz w:val="28"/>
          <w:szCs w:val="28"/>
        </w:rPr>
        <w:t xml:space="preserve"> Г.Б.</w:t>
      </w:r>
    </w:p>
    <w:p w14:paraId="1CE53C8D" w14:textId="77777777" w:rsidR="006806F0" w:rsidRDefault="006806F0" w:rsidP="00680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50B90D" w14:textId="77777777" w:rsidR="000A19FA" w:rsidRPr="00B54895" w:rsidRDefault="000A19FA" w:rsidP="000A19FA">
      <w:pPr>
        <w:rPr>
          <w:sz w:val="28"/>
          <w:szCs w:val="28"/>
        </w:rPr>
      </w:pPr>
    </w:p>
    <w:p w14:paraId="30D7FAAB" w14:textId="77777777" w:rsidR="000A19FA" w:rsidRPr="00B54895" w:rsidRDefault="000A19FA" w:rsidP="000A19FA">
      <w:pPr>
        <w:rPr>
          <w:sz w:val="28"/>
          <w:szCs w:val="28"/>
        </w:rPr>
      </w:pPr>
    </w:p>
    <w:p w14:paraId="68B84EE1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B70900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65E0F0C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29FF7CC8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660703">
        <w:rPr>
          <w:b/>
          <w:sz w:val="20"/>
          <w:szCs w:val="20"/>
        </w:rPr>
        <w:t>4</w:t>
      </w:r>
      <w:r w:rsidRPr="00B54895">
        <w:rPr>
          <w:b/>
          <w:sz w:val="20"/>
          <w:szCs w:val="20"/>
        </w:rPr>
        <w:t>-202</w:t>
      </w:r>
      <w:r w:rsidR="00660703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4F09F816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«6В05110 – Зоология»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D717F1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D717F1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D717F1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0B6E486A" w:rsidR="00C124F7" w:rsidRDefault="00B8117F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24857" w:rsidRPr="007B7724">
              <w:rPr>
                <w:color w:val="000000"/>
                <w:sz w:val="20"/>
                <w:szCs w:val="20"/>
              </w:rPr>
              <w:t>2370</w:t>
            </w:r>
          </w:p>
          <w:p w14:paraId="2310A4C9" w14:textId="4059140D" w:rsidR="000D64D0" w:rsidRPr="00B54895" w:rsidRDefault="000D64D0" w:rsidP="007A6A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Цитология, гистология и </w:t>
            </w:r>
            <w:r w:rsidR="007A6AF1">
              <w:rPr>
                <w:color w:val="000000"/>
                <w:sz w:val="20"/>
                <w:szCs w:val="20"/>
              </w:rPr>
              <w:t>биология индивидуального развития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77777777" w:rsidR="000D64D0" w:rsidRPr="000D64D0" w:rsidRDefault="00CA7066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4B8F0A1" w:rsidR="000D64D0" w:rsidRPr="000D64D0" w:rsidRDefault="007A6AF1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074BA5FD" w:rsidR="000D64D0" w:rsidRPr="00497B0F" w:rsidRDefault="003D1F6A" w:rsidP="003D1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5EAA80FC" w:rsidR="000D64D0" w:rsidRPr="000D64D0" w:rsidRDefault="00B8117F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77777777" w:rsidR="000D64D0" w:rsidRPr="00B54895" w:rsidRDefault="000D64D0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7</w:t>
            </w:r>
          </w:p>
        </w:tc>
      </w:tr>
      <w:tr w:rsidR="00950F6F" w:rsidRPr="00B54895" w14:paraId="5891F470" w14:textId="77777777" w:rsidTr="00D717F1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24F7" w:rsidRPr="00B54895" w14:paraId="6FD26B32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C124F7" w:rsidRPr="00B54895" w:rsidRDefault="00C124F7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C124F7" w:rsidRPr="00B54895" w:rsidRDefault="00320F5E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Присьменно, Универ, </w:t>
            </w:r>
            <w:r w:rsidR="00C33D21">
              <w:rPr>
                <w:sz w:val="20"/>
                <w:szCs w:val="20"/>
                <w:lang w:val="kk-KZ"/>
              </w:rPr>
              <w:t>О</w:t>
            </w:r>
            <w:r w:rsidR="008A751F"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C124F7" w:rsidRPr="00B54895" w14:paraId="41F3C4C3" w14:textId="77777777" w:rsidTr="00D717F1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5280" w14:textId="2ECB118E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 w:rsidR="00B8117F">
              <w:rPr>
                <w:b/>
                <w:sz w:val="20"/>
                <w:szCs w:val="20"/>
              </w:rPr>
              <w:t xml:space="preserve"> (цитология, гистология)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C124F7" w:rsidRPr="00B54895" w:rsidRDefault="007639A1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24F7" w:rsidRPr="00512275" w14:paraId="748A80D9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2E631B7D" w:rsidR="00C124F7" w:rsidRPr="00B54895" w:rsidRDefault="007639A1" w:rsidP="007639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Tamara.Shalakhmeto</w:t>
            </w:r>
            <w:r w:rsidR="00C124F7" w:rsidRPr="00B54895">
              <w:rPr>
                <w:sz w:val="20"/>
                <w:szCs w:val="20"/>
                <w:lang w:val="en-US"/>
              </w:rPr>
              <w:t>va@kaznu.</w:t>
            </w:r>
            <w:r w:rsidR="00C124F7">
              <w:rPr>
                <w:sz w:val="20"/>
                <w:szCs w:val="20"/>
                <w:lang w:val="en-US"/>
              </w:rPr>
              <w:t>edu.</w:t>
            </w:r>
            <w:r w:rsidR="00C124F7" w:rsidRPr="00B54895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C124F7" w:rsidRPr="000D64D0" w:rsidRDefault="00C124F7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C124F7" w:rsidRPr="00B54895" w14:paraId="7F8C6089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C124F7" w:rsidRPr="00B54895" w:rsidRDefault="00C124F7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C124F7" w:rsidRPr="00B54895" w:rsidRDefault="00C124F7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 w:rsidR="007639A1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B54895" w14:paraId="24A9E5DD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183E" w14:textId="3C8C8E52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(эмбриология)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F71D" w14:textId="63B32C23" w:rsidR="00B8117F" w:rsidRPr="00B8117F" w:rsidRDefault="00B8117F" w:rsidP="00B811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DF49" w14:textId="77777777" w:rsidR="00B8117F" w:rsidRPr="00B54895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512275" w14:paraId="62C868E5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F2B7" w14:textId="097CDECB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5017" w14:textId="59DEDF42" w:rsidR="00B8117F" w:rsidRPr="007639A1" w:rsidRDefault="007639A1" w:rsidP="007639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Sabir</w:t>
            </w:r>
            <w:r w:rsidRPr="007639A1"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Nurtazin</w:t>
            </w:r>
            <w:proofErr w:type="spellEnd"/>
            <w:r w:rsidR="00CE523E" w:rsidRPr="007639A1">
              <w:rPr>
                <w:sz w:val="20"/>
                <w:szCs w:val="20"/>
                <w:lang w:val="en-US"/>
              </w:rPr>
              <w:t>@</w:t>
            </w:r>
            <w:r w:rsidRPr="00B54895">
              <w:rPr>
                <w:sz w:val="20"/>
                <w:szCs w:val="20"/>
                <w:lang w:val="en-US"/>
              </w:rPr>
              <w:t xml:space="preserve"> kaznu.</w:t>
            </w:r>
            <w:r>
              <w:rPr>
                <w:sz w:val="20"/>
                <w:szCs w:val="20"/>
                <w:lang w:val="en-US"/>
              </w:rPr>
              <w:t>edu.</w:t>
            </w:r>
            <w:r w:rsidRPr="00B54895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54A1" w14:textId="77777777" w:rsidR="00B8117F" w:rsidRPr="007639A1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117F" w:rsidRPr="00B54895" w14:paraId="5F191AD6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1FBD" w14:textId="167BC573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7365" w14:textId="5173BA7B" w:rsidR="00B8117F" w:rsidRPr="00CE523E" w:rsidRDefault="00CE523E" w:rsidP="007639A1">
            <w:pPr>
              <w:jc w:val="both"/>
              <w:rPr>
                <w:sz w:val="20"/>
                <w:szCs w:val="20"/>
                <w:lang w:val="kk-KZ"/>
              </w:rPr>
            </w:pPr>
            <w:r w:rsidRPr="007639A1">
              <w:rPr>
                <w:sz w:val="20"/>
                <w:szCs w:val="20"/>
              </w:rPr>
              <w:t>870</w:t>
            </w:r>
            <w:r w:rsidR="007639A1">
              <w:rPr>
                <w:sz w:val="20"/>
                <w:szCs w:val="20"/>
                <w:lang w:val="en-US"/>
              </w:rPr>
              <w:t>75753144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CC72" w14:textId="77777777" w:rsidR="00B8117F" w:rsidRPr="00B54895" w:rsidRDefault="00B8117F" w:rsidP="00B8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17F" w:rsidRPr="00B54895" w14:paraId="57AFB6B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B8117F" w:rsidRPr="00B54895" w:rsidRDefault="00B8117F" w:rsidP="00B8117F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B8117F" w:rsidRPr="00B54895" w14:paraId="611FBCC1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B8117F" w:rsidRPr="00B54895" w:rsidRDefault="00B8117F" w:rsidP="00B8117F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B8117F" w:rsidRPr="00B54895" w:rsidRDefault="00B8117F" w:rsidP="00B8117F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8117F" w:rsidRPr="00B54895" w14:paraId="70ACB54B" w14:textId="77777777" w:rsidTr="00D717F1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199912A1" w14:textId="00F34597" w:rsidR="00B8117F" w:rsidRPr="00B54895" w:rsidRDefault="00660703" w:rsidP="00F85B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Pr="00660703">
              <w:rPr>
                <w:sz w:val="20"/>
                <w:szCs w:val="20"/>
              </w:rPr>
              <w:t xml:space="preserve">формировать способность определять и анализировать </w:t>
            </w:r>
            <w:r w:rsidR="00F85BCD">
              <w:rPr>
                <w:sz w:val="20"/>
                <w:szCs w:val="20"/>
              </w:rPr>
              <w:t xml:space="preserve">строение, функционирование и происхождение </w:t>
            </w:r>
            <w:r w:rsidRPr="00660703">
              <w:rPr>
                <w:sz w:val="20"/>
                <w:szCs w:val="20"/>
              </w:rPr>
              <w:t>клет</w:t>
            </w:r>
            <w:r w:rsidR="00F85BCD">
              <w:rPr>
                <w:sz w:val="20"/>
                <w:szCs w:val="20"/>
              </w:rPr>
              <w:t>о</w:t>
            </w:r>
            <w:r w:rsidRPr="00660703">
              <w:rPr>
                <w:sz w:val="20"/>
                <w:szCs w:val="20"/>
              </w:rPr>
              <w:t>к и ткан</w:t>
            </w:r>
            <w:r w:rsidR="00F85BCD">
              <w:rPr>
                <w:sz w:val="20"/>
                <w:szCs w:val="20"/>
              </w:rPr>
              <w:t>ей</w:t>
            </w:r>
            <w:r w:rsidRPr="00660703">
              <w:rPr>
                <w:sz w:val="20"/>
                <w:szCs w:val="20"/>
              </w:rPr>
              <w:t>, общие закономерности эмбрионально</w:t>
            </w:r>
            <w:r w:rsidR="00F85BCD">
              <w:rPr>
                <w:sz w:val="20"/>
                <w:szCs w:val="20"/>
              </w:rPr>
              <w:t>го развития человека и животных с целью профессионального исследования в биологии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26C1C3B9" w:rsidR="00B8117F" w:rsidRPr="00F32FB0" w:rsidRDefault="00B8117F" w:rsidP="00524857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1. </w:t>
            </w:r>
            <w:r w:rsidRPr="00F32FB0">
              <w:rPr>
                <w:sz w:val="20"/>
                <w:szCs w:val="20"/>
              </w:rPr>
              <w:t>Понимать и объяснять суть основных понятий,  классификаций</w:t>
            </w:r>
            <w:r w:rsidR="00524857">
              <w:rPr>
                <w:sz w:val="20"/>
                <w:szCs w:val="20"/>
              </w:rPr>
              <w:t>, терминов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ACA8277" w14:textId="5886D4CC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1.1.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>
              <w:rPr>
                <w:sz w:val="20"/>
                <w:szCs w:val="20"/>
                <w:lang w:val="kk-KZ"/>
              </w:rPr>
              <w:t>цитологии, гистологии и эмбриологии</w:t>
            </w:r>
            <w:r w:rsidRPr="00F32FB0">
              <w:rPr>
                <w:sz w:val="20"/>
                <w:szCs w:val="20"/>
              </w:rPr>
              <w:t>.</w:t>
            </w:r>
          </w:p>
          <w:p w14:paraId="45FC0731" w14:textId="245E1F58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="00512275">
              <w:rPr>
                <w:sz w:val="20"/>
                <w:szCs w:val="20"/>
              </w:rPr>
              <w:t>Находит и в</w:t>
            </w:r>
            <w:r w:rsidRPr="00F32FB0">
              <w:rPr>
                <w:sz w:val="20"/>
                <w:szCs w:val="20"/>
              </w:rPr>
              <w:t>ладеет понятийным аппаратом и специализированной терминологией</w:t>
            </w:r>
          </w:p>
        </w:tc>
      </w:tr>
      <w:tr w:rsidR="00B8117F" w:rsidRPr="00B54895" w14:paraId="2C216C01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49E5453D" w:rsidR="00B8117F" w:rsidRPr="00F32FB0" w:rsidRDefault="00B8117F" w:rsidP="00512275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>2</w:t>
            </w:r>
            <w:r w:rsidR="00512275">
              <w:rPr>
                <w:b/>
                <w:sz w:val="20"/>
                <w:szCs w:val="20"/>
              </w:rPr>
              <w:t>.</w:t>
            </w:r>
            <w:r w:rsidRPr="00F32FB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2275">
              <w:rPr>
                <w:sz w:val="20"/>
                <w:szCs w:val="20"/>
              </w:rPr>
              <w:t>Объяснять</w:t>
            </w:r>
            <w:proofErr w:type="gramEnd"/>
            <w:r w:rsidR="00512275">
              <w:rPr>
                <w:sz w:val="20"/>
                <w:szCs w:val="20"/>
              </w:rPr>
              <w:t xml:space="preserve"> к</w:t>
            </w:r>
            <w:r w:rsidR="00512275" w:rsidRPr="00512275">
              <w:rPr>
                <w:sz w:val="20"/>
                <w:szCs w:val="20"/>
              </w:rPr>
              <w:t>ак</w:t>
            </w:r>
            <w:r w:rsidR="00512275">
              <w:rPr>
                <w:sz w:val="20"/>
                <w:szCs w:val="20"/>
              </w:rPr>
              <w:t>, п</w:t>
            </w:r>
            <w:r w:rsidRPr="00F32FB0">
              <w:rPr>
                <w:sz w:val="20"/>
                <w:szCs w:val="20"/>
              </w:rPr>
              <w:t xml:space="preserve">онимать и знать </w:t>
            </w:r>
            <w:r w:rsidR="00F85BCD">
              <w:rPr>
                <w:sz w:val="20"/>
                <w:szCs w:val="20"/>
              </w:rPr>
              <w:t>строение клеток</w:t>
            </w:r>
            <w:r>
              <w:rPr>
                <w:sz w:val="20"/>
                <w:szCs w:val="20"/>
              </w:rPr>
              <w:t xml:space="preserve">, типы тканей, детали их строения, </w:t>
            </w:r>
            <w:r w:rsidR="00F85BCD">
              <w:rPr>
                <w:sz w:val="20"/>
                <w:szCs w:val="20"/>
              </w:rPr>
              <w:t xml:space="preserve">происхождение и </w:t>
            </w:r>
            <w:r w:rsidRPr="00F32FB0">
              <w:rPr>
                <w:sz w:val="20"/>
                <w:szCs w:val="20"/>
              </w:rPr>
              <w:t xml:space="preserve">основные </w:t>
            </w:r>
            <w:r w:rsidR="00F85BCD">
              <w:rPr>
                <w:sz w:val="20"/>
                <w:szCs w:val="20"/>
              </w:rPr>
              <w:t xml:space="preserve">выполняемые </w:t>
            </w:r>
            <w:r w:rsidRPr="00F32FB0">
              <w:rPr>
                <w:sz w:val="20"/>
                <w:szCs w:val="20"/>
              </w:rPr>
              <w:t>функции.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64E256EE" w14:textId="02876FEF" w:rsidR="00B8117F" w:rsidRDefault="00B8117F" w:rsidP="00B811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="00512275">
              <w:rPr>
                <w:sz w:val="20"/>
                <w:szCs w:val="20"/>
              </w:rPr>
              <w:t>Связывает</w:t>
            </w:r>
            <w:r w:rsidRPr="00F32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особенности строения клетки, тканей,</w:t>
            </w:r>
            <w:r w:rsidRPr="00F32FB0">
              <w:rPr>
                <w:sz w:val="20"/>
                <w:szCs w:val="20"/>
              </w:rPr>
              <w:t xml:space="preserve"> органов и систем органов</w:t>
            </w:r>
            <w:r w:rsidRPr="00F32FB0">
              <w:rPr>
                <w:b/>
                <w:sz w:val="20"/>
                <w:szCs w:val="20"/>
              </w:rPr>
              <w:t>;</w:t>
            </w:r>
          </w:p>
          <w:p w14:paraId="5A2DDA6D" w14:textId="72F87D32" w:rsidR="00B8117F" w:rsidRPr="00F32FB0" w:rsidRDefault="00B8117F" w:rsidP="00512275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32FB0">
              <w:rPr>
                <w:b/>
                <w:sz w:val="20"/>
                <w:szCs w:val="20"/>
              </w:rPr>
              <w:t>.2.</w:t>
            </w:r>
            <w:r w:rsidRPr="00F32FB0">
              <w:rPr>
                <w:sz w:val="20"/>
                <w:szCs w:val="20"/>
              </w:rPr>
              <w:t xml:space="preserve"> </w:t>
            </w:r>
            <w:r w:rsidR="00512275">
              <w:rPr>
                <w:sz w:val="20"/>
                <w:szCs w:val="20"/>
              </w:rPr>
              <w:t>Вычисляет</w:t>
            </w:r>
            <w:r w:rsidRPr="00385A63">
              <w:rPr>
                <w:sz w:val="20"/>
                <w:szCs w:val="20"/>
              </w:rPr>
              <w:t xml:space="preserve"> общие закономерности структурной организации органов и систем органов </w:t>
            </w:r>
            <w:r w:rsidRPr="00385A63">
              <w:rPr>
                <w:sz w:val="20"/>
                <w:szCs w:val="20"/>
                <w:lang w:val="kk-KZ"/>
              </w:rPr>
              <w:t>человека</w:t>
            </w:r>
            <w:r w:rsidRPr="00385A63">
              <w:rPr>
                <w:sz w:val="20"/>
                <w:szCs w:val="20"/>
              </w:rPr>
              <w:t>.</w:t>
            </w:r>
          </w:p>
        </w:tc>
      </w:tr>
      <w:tr w:rsidR="00B8117F" w:rsidRPr="00B54895" w14:paraId="43DE61F6" w14:textId="77777777" w:rsidTr="00D717F1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48F730F2" w:rsidR="00B8117F" w:rsidRPr="00F32FB0" w:rsidRDefault="00B8117F" w:rsidP="00512275">
            <w:pPr>
              <w:jc w:val="both"/>
              <w:rPr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3. </w:t>
            </w:r>
            <w:r w:rsidR="00512275">
              <w:rPr>
                <w:sz w:val="20"/>
                <w:szCs w:val="20"/>
              </w:rPr>
              <w:t>Показа</w:t>
            </w:r>
            <w:r w:rsidRPr="00F32FB0">
              <w:rPr>
                <w:sz w:val="20"/>
                <w:szCs w:val="20"/>
              </w:rPr>
              <w:t xml:space="preserve">ть на </w:t>
            </w:r>
            <w:r>
              <w:rPr>
                <w:sz w:val="20"/>
                <w:szCs w:val="20"/>
              </w:rPr>
              <w:t>гистологических препаратах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структурные компоненты </w:t>
            </w:r>
            <w:r>
              <w:rPr>
                <w:sz w:val="20"/>
                <w:szCs w:val="20"/>
                <w:lang w:val="kk-KZ"/>
              </w:rPr>
              <w:t>клеток</w:t>
            </w:r>
            <w:r w:rsidR="00F85BCD">
              <w:rPr>
                <w:sz w:val="20"/>
                <w:szCs w:val="20"/>
                <w:lang w:val="kk-KZ"/>
              </w:rPr>
              <w:t xml:space="preserve"> и</w:t>
            </w:r>
            <w:r>
              <w:rPr>
                <w:sz w:val="20"/>
                <w:szCs w:val="20"/>
                <w:lang w:val="kk-KZ"/>
              </w:rPr>
              <w:t xml:space="preserve"> тканей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74BCF61" w14:textId="6B45EA4E" w:rsidR="00B8117F" w:rsidRDefault="00B8117F" w:rsidP="00B8117F">
            <w:pPr>
              <w:pStyle w:val="a8"/>
              <w:jc w:val="both"/>
              <w:rPr>
                <w:sz w:val="20"/>
                <w:szCs w:val="20"/>
              </w:rPr>
            </w:pPr>
            <w:r w:rsidRPr="00F32F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3.1.</w:t>
            </w:r>
            <w:r w:rsidR="00512275">
              <w:rPr>
                <w:b/>
                <w:sz w:val="20"/>
                <w:szCs w:val="20"/>
              </w:rPr>
              <w:t xml:space="preserve"> </w:t>
            </w:r>
            <w:r w:rsidR="00512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Иллюстрирует и ид</w:t>
            </w:r>
            <w:r w:rsidRPr="00F32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ентифицирует 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цитологических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гистологических препаратах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труктурные компоненты клеток и тканей.</w:t>
            </w:r>
          </w:p>
          <w:p w14:paraId="46444380" w14:textId="70137377" w:rsidR="00B8117F" w:rsidRPr="00F32FB0" w:rsidRDefault="00B8117F" w:rsidP="0052485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3.2.</w:t>
            </w:r>
            <w:r w:rsidR="005122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Демонстрирует п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роводит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светооптическую 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микроскопию гистологических препаратов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арисовывает и описывает </w:t>
            </w:r>
            <w:r w:rsidR="005248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особенности клеток и тканей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8117F" w:rsidRPr="00B54895" w14:paraId="4A5B4246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4. </w:t>
            </w:r>
            <w:r w:rsidRPr="00F32FB0">
              <w:rPr>
                <w:sz w:val="20"/>
                <w:szCs w:val="20"/>
              </w:rPr>
              <w:t>Проводить сравнительный анализ наблюдаемых структурных изменений, формулировать выводы и обоснования к ним.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0250767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4.1. </w:t>
            </w:r>
            <w:r w:rsidRPr="00F32FB0">
              <w:rPr>
                <w:sz w:val="20"/>
                <w:szCs w:val="20"/>
              </w:rPr>
              <w:t>Решает предметные задачи</w:t>
            </w:r>
            <w:r w:rsidRPr="00F32FB0">
              <w:rPr>
                <w:b/>
                <w:sz w:val="20"/>
                <w:szCs w:val="20"/>
              </w:rPr>
              <w:t>.</w:t>
            </w:r>
          </w:p>
          <w:p w14:paraId="279997A4" w14:textId="42825F3B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4.2. </w:t>
            </w:r>
            <w:r w:rsidR="004E3C7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роводит сравнительный анализ </w:t>
            </w:r>
          </w:p>
        </w:tc>
      </w:tr>
      <w:tr w:rsidR="00B8117F" w:rsidRPr="00B54895" w14:paraId="68A6ACA8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B8117F" w:rsidRPr="00B54895" w:rsidRDefault="00B8117F" w:rsidP="00B811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77777777" w:rsidR="00B8117F" w:rsidRPr="00F32FB0" w:rsidRDefault="00B8117F" w:rsidP="00B8117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5.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517F811" w14:textId="77777777" w:rsidR="00B8117F" w:rsidRPr="00F32FB0" w:rsidRDefault="00B8117F" w:rsidP="00B8117F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5.1. </w:t>
            </w:r>
            <w:r w:rsidRPr="00F32FB0">
              <w:rPr>
                <w:sz w:val="20"/>
                <w:szCs w:val="20"/>
              </w:rPr>
              <w:t>Умеет правильно представлять и оценивать данные.</w:t>
            </w:r>
          </w:p>
          <w:p w14:paraId="3394A5BA" w14:textId="77777777" w:rsidR="00B8117F" w:rsidRPr="00F32FB0" w:rsidRDefault="00B8117F" w:rsidP="00B8117F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B8117F" w:rsidRPr="00B54895" w14:paraId="5A0CFDBC" w14:textId="77777777" w:rsidTr="00D717F1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74709" w14:textId="77777777" w:rsidR="00B8117F" w:rsidRPr="00F32FB0" w:rsidRDefault="00B8117F" w:rsidP="00B8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растений и животных</w:t>
            </w:r>
          </w:p>
        </w:tc>
      </w:tr>
      <w:tr w:rsidR="00B8117F" w:rsidRPr="00B54895" w14:paraId="6F8A8121" w14:textId="77777777" w:rsidTr="00D717F1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B8117F" w:rsidRPr="00B54895" w:rsidRDefault="00B8117F" w:rsidP="00B811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77777777" w:rsidR="00B8117F" w:rsidRPr="00F32FB0" w:rsidRDefault="00B8117F" w:rsidP="00B8117F">
            <w:pPr>
              <w:rPr>
                <w:sz w:val="20"/>
                <w:szCs w:val="20"/>
              </w:rPr>
            </w:pPr>
            <w:r w:rsidRPr="00F32FB0">
              <w:rPr>
                <w:sz w:val="20"/>
                <w:szCs w:val="20"/>
              </w:rPr>
              <w:t>Физиология человек</w:t>
            </w:r>
            <w:r>
              <w:rPr>
                <w:sz w:val="20"/>
                <w:szCs w:val="20"/>
              </w:rPr>
              <w:t>а, Гематология, Иммунология с основами патологии, молекулярная биология</w:t>
            </w:r>
          </w:p>
        </w:tc>
      </w:tr>
      <w:tr w:rsidR="00B8117F" w:rsidRPr="00B54895" w14:paraId="6BB5CBD7" w14:textId="77777777" w:rsidTr="00D717F1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B8117F" w:rsidRPr="00B54895" w:rsidRDefault="00B8117F" w:rsidP="00B8117F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7B94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0111D747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>
              <w:rPr>
                <w:color w:val="000000"/>
                <w:sz w:val="20"/>
                <w:szCs w:val="20"/>
              </w:rPr>
              <w:t>М.Медицина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2015.</w:t>
            </w:r>
          </w:p>
          <w:p w14:paraId="247C7199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С.Т. Общая гистология. </w:t>
            </w:r>
            <w:proofErr w:type="spellStart"/>
            <w:r>
              <w:rPr>
                <w:color w:val="000000"/>
                <w:sz w:val="20"/>
                <w:szCs w:val="20"/>
              </w:rPr>
              <w:t>Эверо</w:t>
            </w:r>
            <w:proofErr w:type="spellEnd"/>
            <w:r>
              <w:rPr>
                <w:color w:val="000000"/>
                <w:sz w:val="20"/>
                <w:szCs w:val="20"/>
              </w:rPr>
              <w:t>., Алматы, 2014.</w:t>
            </w:r>
          </w:p>
          <w:p w14:paraId="551EB3E7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Атлас микроскопического и ультрамикроскопического строения клеток, тканей и органов. /В.Г. Елисеев, Ю.И. Афанасьев, Е.Ф. Котовский, А.Н. Яцковский. Изд.5-е, пер. и доп. – М.: Медицина, 2014. </w:t>
            </w:r>
          </w:p>
          <w:p w14:paraId="15E8888A" w14:textId="77777777" w:rsidR="00660703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Гартнер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Л.П., </w:t>
            </w:r>
            <w:proofErr w:type="spellStart"/>
            <w:r>
              <w:rPr>
                <w:color w:val="000000"/>
                <w:sz w:val="20"/>
                <w:szCs w:val="20"/>
              </w:rPr>
              <w:t>Хайатт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>
              <w:rPr>
                <w:color w:val="000000"/>
                <w:sz w:val="20"/>
                <w:szCs w:val="20"/>
              </w:rPr>
              <w:t>Логосфера</w:t>
            </w:r>
            <w:proofErr w:type="spellEnd"/>
            <w:r>
              <w:rPr>
                <w:color w:val="000000"/>
                <w:sz w:val="20"/>
                <w:szCs w:val="20"/>
              </w:rPr>
              <w:t>». –  2015– 480 с.</w:t>
            </w:r>
          </w:p>
          <w:p w14:paraId="383DB5B4" w14:textId="77777777" w:rsidR="0020769C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Жункейра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Л.К., </w:t>
            </w:r>
            <w:proofErr w:type="spellStart"/>
            <w:r>
              <w:rPr>
                <w:color w:val="000000"/>
                <w:sz w:val="20"/>
                <w:szCs w:val="20"/>
              </w:rPr>
              <w:t>Карнейро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Ж.  Гистология, учебное пособие, атлас. – М.: «ГЭОТАР – </w:t>
            </w:r>
            <w:proofErr w:type="gramStart"/>
            <w:r>
              <w:rPr>
                <w:color w:val="000000"/>
                <w:sz w:val="20"/>
                <w:szCs w:val="20"/>
              </w:rPr>
              <w:t>Медиа»  2014</w:t>
            </w:r>
            <w:proofErr w:type="gramEnd"/>
            <w:r>
              <w:rPr>
                <w:color w:val="000000"/>
                <w:sz w:val="20"/>
                <w:szCs w:val="20"/>
              </w:rPr>
              <w:t>– 571 с.</w:t>
            </w:r>
          </w:p>
          <w:p w14:paraId="19B61080" w14:textId="79777517" w:rsidR="0020769C" w:rsidRDefault="0020769C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г. 832с.</w:t>
            </w:r>
          </w:p>
          <w:p w14:paraId="5C8F0DE2" w14:textId="77777777" w:rsidR="0020769C" w:rsidRDefault="0020769C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ДаниловР.К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БороваяТ.Г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 xml:space="preserve">. Гистология, эмбриология, </w:t>
            </w:r>
            <w:proofErr w:type="gramStart"/>
            <w:r w:rsidRPr="0020769C">
              <w:rPr>
                <w:color w:val="000000"/>
                <w:sz w:val="20"/>
                <w:szCs w:val="20"/>
              </w:rPr>
              <w:t>цитология :</w:t>
            </w:r>
            <w:proofErr w:type="gramEnd"/>
            <w:r w:rsidRPr="0020769C">
              <w:rPr>
                <w:color w:val="000000"/>
                <w:sz w:val="20"/>
                <w:szCs w:val="20"/>
              </w:rPr>
              <w:t xml:space="preserve"> учебник,  изд-во,   </w:t>
            </w:r>
            <w:proofErr w:type="spellStart"/>
            <w:r w:rsidRPr="0020769C">
              <w:rPr>
                <w:color w:val="000000"/>
                <w:sz w:val="20"/>
                <w:szCs w:val="20"/>
              </w:rPr>
              <w:t>Гэотар</w:t>
            </w:r>
            <w:proofErr w:type="spellEnd"/>
            <w:r w:rsidRPr="0020769C">
              <w:rPr>
                <w:color w:val="000000"/>
                <w:sz w:val="20"/>
                <w:szCs w:val="20"/>
              </w:rPr>
              <w:t>-Медиа, 2020г., 528с.</w:t>
            </w:r>
          </w:p>
          <w:p w14:paraId="4296D7FE" w14:textId="76635A60" w:rsidR="00660703" w:rsidRPr="0020769C" w:rsidRDefault="00660703" w:rsidP="004641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0769C">
              <w:rPr>
                <w:color w:val="000000"/>
                <w:sz w:val="20"/>
                <w:szCs w:val="20"/>
              </w:rPr>
              <w:t>Решетова О.А. Гистология с основами цитологии. – Алматы,</w:t>
            </w:r>
            <w:r w:rsidR="0020769C" w:rsidRPr="0020769C">
              <w:rPr>
                <w:color w:val="000000"/>
                <w:sz w:val="20"/>
                <w:szCs w:val="20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2014.</w:t>
            </w:r>
          </w:p>
          <w:p w14:paraId="16BB7AA3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31CCEBFA" w14:textId="77777777" w:rsidR="004641E9" w:rsidRPr="004641E9" w:rsidRDefault="00660703" w:rsidP="004641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432FDBE5" w14:textId="1D85AFE3" w:rsidR="00660703" w:rsidRPr="004641E9" w:rsidRDefault="00660703" w:rsidP="004641E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1E13B7B6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https://scholar.google.ru/schhp?hl=ru</w:t>
            </w:r>
          </w:p>
          <w:p w14:paraId="757B7A96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https://www.scopus.com/search/form.uri?zone=TopNavBar&amp;origin=AuthorProfile&amp;display=basic#basic</w:t>
            </w:r>
          </w:p>
          <w:p w14:paraId="1D1AB28C" w14:textId="77777777" w:rsidR="00660703" w:rsidRDefault="00660703" w:rsidP="00464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https://e.lanbook.com/</w:t>
            </w:r>
          </w:p>
          <w:p w14:paraId="2440679F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https://www.imaios.com/ru/vet-anatomy</w:t>
              </w:r>
            </w:hyperlink>
          </w:p>
          <w:p w14:paraId="55D41288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https://www.imaios.com/ru/e-anatomy</w:t>
              </w:r>
            </w:hyperlink>
          </w:p>
          <w:p w14:paraId="43D7C818" w14:textId="77777777" w:rsidR="00660703" w:rsidRDefault="00660703" w:rsidP="0046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https://medical-club.net/sbornik-3d-atlasov-po-anatomii-cheloveka/#anatlas1</w:t>
            </w:r>
          </w:p>
          <w:p w14:paraId="48240EA5" w14:textId="77777777" w:rsidR="00660703" w:rsidRDefault="00660703" w:rsidP="004641E9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14:paraId="3FBE3589" w14:textId="67508662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elibrary.kaznu.kz</w:t>
            </w:r>
          </w:p>
          <w:p w14:paraId="7F18A826" w14:textId="77777777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"http://nsau.edu.ru/downloads/library/ugebnik/gistologi/pages/frameset_book.htm"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http://nsau.edu.ru/downloads/library/ugebnik/gistologi/pages/frameset_book.htm</w:t>
            </w:r>
          </w:p>
          <w:p w14:paraId="6FF7C2C5" w14:textId="77777777" w:rsidR="00660703" w:rsidRDefault="00660703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fldChar w:fldCharType="end"/>
            </w:r>
            <w:hyperlink r:id="rId8">
              <w:r>
                <w:rPr>
                  <w:color w:val="000000"/>
                  <w:sz w:val="20"/>
                  <w:szCs w:val="20"/>
                </w:rPr>
                <w:t>http://www.meddean.luc.edu</w:t>
              </w:r>
            </w:hyperlink>
          </w:p>
          <w:p w14:paraId="0EF80145" w14:textId="77777777" w:rsid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9">
              <w:r w:rsidR="00660703">
                <w:rPr>
                  <w:color w:val="000000"/>
                  <w:sz w:val="20"/>
                  <w:szCs w:val="20"/>
                </w:rPr>
                <w:t>http://nsau.edu.ru/downloads/library/ugebnik/gistologi/pages/frameset_book.htm</w:t>
              </w:r>
            </w:hyperlink>
          </w:p>
          <w:p w14:paraId="5B5577BA" w14:textId="77777777" w:rsid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0">
              <w:r w:rsidR="00660703">
                <w:rPr>
                  <w:color w:val="000000"/>
                  <w:sz w:val="20"/>
                  <w:szCs w:val="20"/>
                </w:rPr>
                <w:t>http://histology.narod.ru/reference.htm</w:t>
              </w:r>
            </w:hyperlink>
          </w:p>
          <w:p w14:paraId="78DEF53B" w14:textId="77777777" w:rsid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1">
              <w:r w:rsidR="00660703">
                <w:rPr>
                  <w:color w:val="000000"/>
                  <w:sz w:val="20"/>
                  <w:szCs w:val="20"/>
                </w:rPr>
                <w:t>http://www.morphology.dp.ua</w:t>
              </w:r>
            </w:hyperlink>
          </w:p>
          <w:p w14:paraId="1C72D065" w14:textId="77777777" w:rsid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2">
              <w:r w:rsidR="00660703">
                <w:rPr>
                  <w:color w:val="000000"/>
                  <w:sz w:val="20"/>
                  <w:szCs w:val="20"/>
                </w:rPr>
                <w:t>http://www.anatomyatlases.org/MicroscopicAnatomy</w:t>
              </w:r>
            </w:hyperlink>
          </w:p>
          <w:p w14:paraId="19395215" w14:textId="77777777" w:rsid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3">
              <w:r w:rsidR="00660703">
                <w:rPr>
                  <w:color w:val="000000"/>
                  <w:sz w:val="20"/>
                  <w:szCs w:val="20"/>
                </w:rPr>
                <w:t>http://histologyatlas.wisc.edu</w:t>
              </w:r>
            </w:hyperlink>
          </w:p>
          <w:p w14:paraId="644F5BC0" w14:textId="470EB264" w:rsidR="00660703" w:rsidRPr="00660703" w:rsidRDefault="00512275" w:rsidP="0046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660703">
                <w:rPr>
                  <w:sz w:val="20"/>
                  <w:szCs w:val="20"/>
                </w:rPr>
                <w:t>http://cytohistology.ru/</w:t>
              </w:r>
            </w:hyperlink>
          </w:p>
          <w:p w14:paraId="1348D23B" w14:textId="31B0DFA5" w:rsidR="00B8117F" w:rsidRPr="00660703" w:rsidRDefault="00B8117F" w:rsidP="004641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8117F" w:rsidRPr="00464DB7" w14:paraId="2EAB0065" w14:textId="77777777" w:rsidTr="004641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B8117F" w:rsidRPr="00464DB7" w:rsidRDefault="00B8117F" w:rsidP="00B8117F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16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B8117F" w:rsidRPr="00464DB7" w:rsidRDefault="00B8117F" w:rsidP="00B8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B8117F" w:rsidRPr="00464DB7" w:rsidRDefault="00B8117F" w:rsidP="00B8117F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B8117F" w:rsidRPr="00464DB7" w:rsidRDefault="00B8117F" w:rsidP="00B8117F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464DB7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1C0DAC44" w:rsidR="00B8117F" w:rsidRPr="00464DB7" w:rsidRDefault="00B8117F" w:rsidP="00D46343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87055436552/</w:t>
            </w:r>
            <w:r w:rsidRPr="00464DB7">
              <w:rPr>
                <w:sz w:val="20"/>
                <w:szCs w:val="20"/>
                <w:lang w:val="en-US"/>
              </w:rPr>
              <w:t>Irina</w:t>
            </w:r>
            <w:r w:rsidRPr="00464DB7">
              <w:rPr>
                <w:sz w:val="20"/>
                <w:szCs w:val="20"/>
              </w:rPr>
              <w:t>.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zharkova</w:t>
            </w:r>
            <w:proofErr w:type="spellEnd"/>
            <w:r w:rsidRPr="00464DB7">
              <w:rPr>
                <w:sz w:val="20"/>
                <w:szCs w:val="20"/>
              </w:rPr>
              <w:t>@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464DB7">
              <w:rPr>
                <w:color w:val="FF0000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 xml:space="preserve"> </w:t>
            </w:r>
          </w:p>
        </w:tc>
      </w:tr>
      <w:tr w:rsidR="00B8117F" w:rsidRPr="00464DB7" w14:paraId="47C88C24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B8117F" w:rsidRPr="00464DB7" w:rsidRDefault="00B8117F" w:rsidP="00B8117F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B8117F" w:rsidRPr="00464DB7" w14:paraId="39920116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 w:rsidR="00CE523E"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8117F" w:rsidRPr="00464DB7" w14:paraId="759C37A9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B8117F" w:rsidRPr="00CE523E" w:rsidRDefault="00B8117F" w:rsidP="00B8117F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B8117F" w:rsidRPr="00CE523E" w:rsidRDefault="00B8117F" w:rsidP="00B8117F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B8117F" w:rsidRPr="00CE523E" w:rsidRDefault="00B8117F" w:rsidP="00B8117F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B8117F" w:rsidRPr="00CE523E" w:rsidRDefault="00B8117F" w:rsidP="00B8117F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CE523E">
              <w:rPr>
                <w:bCs/>
                <w:color w:val="FF0000"/>
                <w:sz w:val="16"/>
                <w:szCs w:val="16"/>
              </w:rPr>
              <w:t>СРО.</w:t>
            </w:r>
            <w:r w:rsidRPr="00CE523E">
              <w:rPr>
                <w:color w:val="FF0000"/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8117F" w:rsidRPr="00464DB7" w14:paraId="4B1030FC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B8117F" w:rsidRPr="00CE523E" w:rsidRDefault="00B8117F" w:rsidP="00131343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B8117F" w:rsidRPr="00464DB7" w14:paraId="4703159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B8117F" w:rsidRPr="00CE523E" w:rsidRDefault="00B8117F" w:rsidP="00B8117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8117F" w:rsidRPr="00464DB7" w14:paraId="2772ED88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</w:p>
        </w:tc>
      </w:tr>
      <w:tr w:rsidR="00B8117F" w:rsidRPr="00464DB7" w14:paraId="6EA8E791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B8117F" w:rsidRPr="00CE523E" w:rsidRDefault="00B8117F" w:rsidP="00B8117F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B8117F" w:rsidRPr="00CE523E" w:rsidRDefault="0037559D" w:rsidP="00371CA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71CA8">
              <w:rPr>
                <w:bCs/>
                <w:sz w:val="16"/>
                <w:szCs w:val="16"/>
              </w:rPr>
              <w:t>5</w:t>
            </w:r>
          </w:p>
        </w:tc>
      </w:tr>
      <w:tr w:rsidR="00B8117F" w:rsidRPr="00464DB7" w14:paraId="3D2D69EC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B8117F" w:rsidRPr="00CE523E" w:rsidRDefault="00B8117F" w:rsidP="00B8117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B8117F" w:rsidRPr="00CE523E" w:rsidRDefault="0037559D" w:rsidP="00B811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B8117F" w:rsidRPr="00CE523E" w:rsidRDefault="0037559D" w:rsidP="00371C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71CA8">
              <w:rPr>
                <w:sz w:val="16"/>
                <w:szCs w:val="16"/>
              </w:rPr>
              <w:t>5</w:t>
            </w:r>
          </w:p>
        </w:tc>
      </w:tr>
      <w:tr w:rsidR="0037559D" w:rsidRPr="00464DB7" w14:paraId="2A739DCA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37559D" w:rsidRPr="00CE523E" w:rsidRDefault="00264F06" w:rsidP="00371CA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 w:rsidR="00371CA8">
              <w:rPr>
                <w:sz w:val="16"/>
                <w:szCs w:val="16"/>
              </w:rPr>
              <w:t>5</w:t>
            </w:r>
          </w:p>
        </w:tc>
      </w:tr>
      <w:tr w:rsidR="0037559D" w:rsidRPr="00464DB7" w14:paraId="36C5BD10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37559D" w:rsidRPr="00CE523E" w:rsidRDefault="00320F5E" w:rsidP="0037559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37559D" w:rsidRPr="00464DB7" w14:paraId="711EF3F3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37559D" w:rsidRPr="00CE523E" w:rsidRDefault="0037559D" w:rsidP="0037559D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37559D" w:rsidRPr="00464DB7" w14:paraId="08960062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37559D" w:rsidRPr="00CE523E" w:rsidRDefault="0037559D" w:rsidP="0037559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4502E2A0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7A670393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37559D" w:rsidRPr="00CE523E" w:rsidRDefault="0037559D" w:rsidP="0037559D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37559D" w:rsidRPr="00CE523E" w:rsidRDefault="0037559D" w:rsidP="0037559D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37559D" w:rsidRPr="00CE523E" w:rsidRDefault="0037559D" w:rsidP="0037559D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37559D" w:rsidRPr="00464DB7" w14:paraId="1A720264" w14:textId="77777777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37559D" w:rsidRPr="00CE523E" w:rsidRDefault="0037559D" w:rsidP="0037559D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37559D" w:rsidRPr="00CE523E" w:rsidRDefault="0037559D" w:rsidP="0037559D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37559D" w:rsidRPr="00CE523E" w:rsidRDefault="0037559D" w:rsidP="0037559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37559D" w:rsidRPr="00CE523E" w:rsidRDefault="0037559D" w:rsidP="0037559D">
            <w:pPr>
              <w:rPr>
                <w:sz w:val="16"/>
                <w:szCs w:val="16"/>
              </w:rPr>
            </w:pPr>
          </w:p>
        </w:tc>
      </w:tr>
      <w:tr w:rsidR="0037559D" w:rsidRPr="00464DB7" w14:paraId="63C0B56B" w14:textId="20DB8499" w:rsidTr="00D717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37559D" w:rsidRPr="00464DB7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37559D" w:rsidRPr="00464DB7" w:rsidRDefault="0037559D" w:rsidP="0037559D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37559D" w:rsidRPr="00464DB7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37559D" w:rsidRPr="00464DB7" w:rsidRDefault="0037559D" w:rsidP="0037559D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37559D" w:rsidRPr="00464DB7" w:rsidRDefault="0037559D" w:rsidP="0037559D">
            <w:pPr>
              <w:spacing w:after="160" w:line="259" w:lineRule="auto"/>
            </w:pPr>
          </w:p>
        </w:tc>
      </w:tr>
      <w:tr w:rsidR="0037559D" w:rsidRPr="00B54895" w14:paraId="7A545B7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37559D" w:rsidRPr="00B54895" w14:paraId="156F21C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77777777" w:rsidR="0037559D" w:rsidRPr="00B54895" w:rsidRDefault="0037559D" w:rsidP="003755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 Цитология</w:t>
            </w:r>
          </w:p>
        </w:tc>
      </w:tr>
      <w:tr w:rsidR="003D1F6A" w:rsidRPr="00B54895" w14:paraId="182F5D4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77777777" w:rsidR="003D1F6A" w:rsidRPr="00B54895" w:rsidRDefault="003D1F6A" w:rsidP="003755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54895">
              <w:rPr>
                <w:sz w:val="20"/>
                <w:szCs w:val="20"/>
              </w:rPr>
              <w:t xml:space="preserve">Введение в </w:t>
            </w:r>
            <w:r>
              <w:rPr>
                <w:sz w:val="20"/>
                <w:szCs w:val="20"/>
              </w:rPr>
              <w:t>морфологические науки</w:t>
            </w:r>
            <w:r w:rsidRPr="00B54895">
              <w:rPr>
                <w:sz w:val="20"/>
                <w:szCs w:val="20"/>
              </w:rPr>
              <w:t>. Методы исследования</w:t>
            </w:r>
            <w:r>
              <w:rPr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</w:rPr>
              <w:t xml:space="preserve">Уровни строения организма. </w:t>
            </w:r>
            <w:r>
              <w:rPr>
                <w:sz w:val="20"/>
                <w:szCs w:val="20"/>
              </w:rPr>
              <w:t>Т</w:t>
            </w:r>
            <w:r w:rsidRPr="00F32FB0">
              <w:rPr>
                <w:sz w:val="20"/>
                <w:szCs w:val="20"/>
              </w:rPr>
              <w:t>ерминология.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76CC6977" w:rsidR="003D1F6A" w:rsidRPr="00B54895" w:rsidRDefault="001D6575" w:rsidP="001D65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3D1F6A" w:rsidRPr="00CE523E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D1F6A" w:rsidRPr="00B54895" w14:paraId="1AF4757C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C5337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138D3" w14:textId="7A76AC9C" w:rsidR="003D1F6A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СЗ 1. </w:t>
            </w:r>
            <w:r w:rsidRPr="000E3498">
              <w:rPr>
                <w:bCs/>
                <w:sz w:val="20"/>
                <w:szCs w:val="20"/>
                <w:lang w:val="kk-KZ" w:eastAsia="ar-SA"/>
              </w:rPr>
              <w:t>Клеточная теория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Разнообразие клеток, сходство и различие в строении бактериальных, растительных и животных клеток.</w:t>
            </w:r>
            <w:r w:rsidR="003D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DDA4E" w14:textId="7A1A720F" w:rsidR="003D1F6A" w:rsidRPr="00B54895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D281" w14:textId="347350A3" w:rsidR="003D1F6A" w:rsidRPr="00CE523E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D1F6A" w:rsidRPr="00B54895" w14:paraId="11416AC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3D1F6A" w:rsidRPr="00B54895" w:rsidRDefault="003D1F6A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35C8E485" w:rsidR="003D1F6A" w:rsidRDefault="001D6575" w:rsidP="003D1F6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1D6575">
              <w:rPr>
                <w:bCs/>
                <w:sz w:val="20"/>
                <w:szCs w:val="20"/>
              </w:rPr>
              <w:t>. О</w:t>
            </w:r>
            <w:r w:rsidRPr="001D657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морфология клеток про- и эукариот. Техника работы с микроскопом,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2D67970C" w:rsidR="003D1F6A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46E95DCC" w:rsidR="003D1F6A" w:rsidRPr="00CE523E" w:rsidRDefault="001D6575" w:rsidP="003755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59D" w:rsidRPr="00B54895" w14:paraId="68CCCB2E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37559D" w:rsidRPr="00B54895" w:rsidRDefault="0037559D" w:rsidP="0037559D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37559D" w:rsidRPr="00B54895" w:rsidRDefault="0037559D" w:rsidP="003755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1B4FE60" w:rsidR="0037559D" w:rsidRPr="00B54895" w:rsidRDefault="0037559D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2</w:t>
            </w:r>
            <w:r w:rsidRPr="00B5489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 мембран.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6DC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Мембранные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и немембанные</w:t>
            </w:r>
            <w:r w:rsidRPr="007E6DC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органеллы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6827707" w:rsidR="0037559D" w:rsidRPr="00B54895" w:rsidRDefault="001D6575" w:rsidP="00375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37559D" w:rsidRPr="00CE523E" w:rsidRDefault="0037559D" w:rsidP="0037559D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1A1DC6D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13BB9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0A97" w14:textId="6DED2489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СЗ 1.</w:t>
            </w:r>
            <w:r w:rsidRPr="00B5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 и функции к</w:t>
            </w:r>
            <w:r w:rsidRPr="00B54895">
              <w:rPr>
                <w:sz w:val="20"/>
                <w:szCs w:val="20"/>
              </w:rPr>
              <w:t>леточны</w:t>
            </w:r>
            <w:r>
              <w:rPr>
                <w:sz w:val="20"/>
                <w:szCs w:val="20"/>
              </w:rPr>
              <w:t>х</w:t>
            </w:r>
            <w:r w:rsidRPr="00B54895">
              <w:rPr>
                <w:sz w:val="20"/>
                <w:szCs w:val="20"/>
              </w:rPr>
              <w:t xml:space="preserve"> контакт</w:t>
            </w:r>
            <w:r>
              <w:rPr>
                <w:sz w:val="20"/>
                <w:szCs w:val="20"/>
              </w:rPr>
              <w:t>ов</w:t>
            </w:r>
            <w:r w:rsidRPr="00B54895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C095E" w14:textId="3D59432E" w:rsidR="001D6575" w:rsidRPr="00B54895" w:rsidRDefault="001D6575" w:rsidP="001D65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0BB3" w14:textId="42B5B0C8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E0EB25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633FB5F9" w:rsidR="001D657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мембранные и немембранные органеллы.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4B95653A" w:rsidR="001D6575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4F4BC03F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638A37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5C20B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CCF4" w14:textId="63C89767" w:rsidR="001D657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85E1" w14:textId="0290186F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EF65" w14:textId="77777777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457450F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77777777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3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Ядро и его компоненты. Клеточный цикл. Митоз.Мейоз.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1AAE55C6" w:rsidR="001D6575" w:rsidRPr="00B54895" w:rsidRDefault="005508F5" w:rsidP="0055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1D6575" w:rsidRPr="00CE523E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20496C5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EB9C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CD93" w14:textId="0411BEC2" w:rsidR="001D6575" w:rsidRPr="00B54895" w:rsidRDefault="005508F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3. </w:t>
            </w:r>
            <w:r w:rsidRPr="005508F5">
              <w:rPr>
                <w:bCs/>
                <w:sz w:val="20"/>
                <w:szCs w:val="20"/>
                <w:lang w:val="kk-KZ" w:eastAsia="ar-SA"/>
              </w:rPr>
              <w:t>Клеточная смерть (апоптоз и некроз)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68C7" w14:textId="069E50D8" w:rsidR="001D6575" w:rsidRPr="00B54895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751C" w14:textId="5C314F40" w:rsidR="001D6575" w:rsidRPr="00CE523E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08F5" w:rsidRPr="00B54895" w14:paraId="11CC8BE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5508F5" w:rsidRPr="00B54895" w:rsidRDefault="005508F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255E1215" w:rsidR="005508F5" w:rsidRDefault="005508F5" w:rsidP="001D6575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B54895">
              <w:rPr>
                <w:b/>
                <w:sz w:val="20"/>
                <w:szCs w:val="20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с</w:t>
            </w:r>
            <w:proofErr w:type="spellStart"/>
            <w:r>
              <w:rPr>
                <w:sz w:val="20"/>
                <w:szCs w:val="20"/>
              </w:rPr>
              <w:t>троение</w:t>
            </w:r>
            <w:proofErr w:type="spellEnd"/>
            <w:r>
              <w:rPr>
                <w:sz w:val="20"/>
                <w:szCs w:val="20"/>
              </w:rPr>
              <w:t xml:space="preserve"> ядра. </w:t>
            </w:r>
            <w:r>
              <w:rPr>
                <w:sz w:val="20"/>
                <w:szCs w:val="20"/>
                <w:lang w:val="kk-KZ"/>
              </w:rPr>
              <w:t>Клеточный цикл. Митоз.Мейоз.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23FEF233" w:rsidR="005508F5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6ABA23B6" w:rsidR="005508F5" w:rsidRPr="00CE523E" w:rsidRDefault="005508F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1E1C19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362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022E6" w14:textId="69C26990" w:rsidR="001D6575" w:rsidRPr="00B54895" w:rsidRDefault="001D6575" w:rsidP="005508F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65B54" w:rsidRPr="00567004">
              <w:rPr>
                <w:b/>
                <w:sz w:val="20"/>
                <w:szCs w:val="20"/>
              </w:rPr>
              <w:t>Индивидуальная презентация</w:t>
            </w:r>
            <w:r w:rsidR="00865B54" w:rsidRPr="00567004">
              <w:rPr>
                <w:bCs/>
                <w:sz w:val="20"/>
                <w:szCs w:val="20"/>
              </w:rPr>
              <w:t xml:space="preserve"> </w:t>
            </w:r>
            <w:r w:rsidR="00865B54" w:rsidRPr="00567004">
              <w:rPr>
                <w:sz w:val="20"/>
                <w:szCs w:val="20"/>
                <w:lang w:val="kk-KZ"/>
              </w:rPr>
              <w:t>«</w:t>
            </w:r>
            <w:r w:rsidR="00865B54" w:rsidRPr="00567004">
              <w:rPr>
                <w:sz w:val="20"/>
                <w:szCs w:val="20"/>
              </w:rPr>
              <w:t>Современные концепции гибели клеток»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BC41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DD644" w14:textId="7D65BB81" w:rsidR="001D6575" w:rsidRPr="00CE523E" w:rsidRDefault="001D6575" w:rsidP="000308B7">
            <w:pPr>
              <w:jc w:val="center"/>
              <w:rPr>
                <w:sz w:val="20"/>
                <w:szCs w:val="20"/>
                <w:lang w:val="kk-KZ"/>
              </w:rPr>
            </w:pPr>
            <w:r w:rsidRPr="00CE523E">
              <w:rPr>
                <w:sz w:val="20"/>
                <w:szCs w:val="20"/>
                <w:lang w:val="kk-KZ"/>
              </w:rPr>
              <w:t>1</w:t>
            </w:r>
            <w:r w:rsidR="000308B7">
              <w:rPr>
                <w:sz w:val="20"/>
                <w:szCs w:val="20"/>
                <w:lang w:val="kk-KZ"/>
              </w:rPr>
              <w:t>0</w:t>
            </w:r>
          </w:p>
        </w:tc>
      </w:tr>
      <w:tr w:rsidR="001D6575" w:rsidRPr="00B54895" w14:paraId="584A292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FA33" w14:textId="77777777" w:rsidR="001D657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 Гистология</w:t>
            </w:r>
            <w:bookmarkStart w:id="0" w:name="_GoBack"/>
            <w:bookmarkEnd w:id="0"/>
          </w:p>
        </w:tc>
      </w:tr>
      <w:tr w:rsidR="001D6575" w:rsidRPr="00B54895" w14:paraId="61D2B0A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77777777" w:rsidR="001D6575" w:rsidRPr="00B54895" w:rsidRDefault="001D6575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4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  <w:lang w:val="kk-KZ"/>
              </w:rPr>
              <w:t xml:space="preserve"> </w:t>
            </w:r>
            <w:r w:rsidRPr="00B54895">
              <w:rPr>
                <w:bCs/>
                <w:sz w:val="20"/>
                <w:szCs w:val="20"/>
                <w:lang w:val="kk-KZ" w:eastAsia="ar-SA"/>
              </w:rPr>
              <w:t>Ткани. Классификация и происхождение тканей.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4895">
              <w:rPr>
                <w:sz w:val="20"/>
                <w:szCs w:val="20"/>
              </w:rPr>
              <w:t xml:space="preserve">Эпителиальные ткани.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92A0E54" w:rsidR="001D6575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86D66B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FCF89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BF8A" w14:textId="5489C411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4.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эпителиальных тканей.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0C3E" w14:textId="7BD3B826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6AC8" w14:textId="7577DD35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717F1" w:rsidRPr="00B54895" w14:paraId="7EA3A727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6E626799" w:rsidR="00D717F1" w:rsidRDefault="00D717F1" w:rsidP="00D717F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B54895">
              <w:rPr>
                <w:b/>
                <w:sz w:val="20"/>
                <w:szCs w:val="20"/>
              </w:rPr>
              <w:t xml:space="preserve">. </w:t>
            </w:r>
            <w:r w:rsidRPr="00CE15EE">
              <w:rPr>
                <w:bCs/>
                <w:sz w:val="20"/>
                <w:szCs w:val="20"/>
                <w:lang w:val="kk-KZ" w:eastAsia="ar-SA"/>
              </w:rPr>
              <w:t>Изучить на препаратах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эпителиальные ткани.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6628B2B5" w:rsidR="00D717F1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126E1E83" w:rsidR="00D717F1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2F935A7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F9B2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EEB0" w14:textId="70E335C0" w:rsidR="001D6575" w:rsidRDefault="001D6575" w:rsidP="001D657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СРСП 2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CBA7" w14:textId="044C7E19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6DB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501B481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79E63612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 5</w:t>
            </w:r>
            <w:r w:rsidRPr="00B54895">
              <w:rPr>
                <w:b/>
                <w:sz w:val="20"/>
                <w:szCs w:val="20"/>
              </w:rPr>
              <w:t>.</w:t>
            </w:r>
            <w:r w:rsidRPr="00B54895">
              <w:rPr>
                <w:sz w:val="20"/>
                <w:szCs w:val="20"/>
              </w:rPr>
              <w:t xml:space="preserve"> </w:t>
            </w:r>
            <w:r w:rsidRPr="00B54895">
              <w:rPr>
                <w:bCs/>
                <w:sz w:val="20"/>
                <w:szCs w:val="20"/>
                <w:lang w:val="kk-KZ" w:eastAsia="ar-SA"/>
              </w:rPr>
              <w:t>Классификация и происхождение</w:t>
            </w:r>
            <w:r w:rsidRPr="00B54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B54895">
              <w:rPr>
                <w:sz w:val="20"/>
                <w:szCs w:val="20"/>
              </w:rPr>
              <w:t>оединительны</w:t>
            </w:r>
            <w:r>
              <w:rPr>
                <w:sz w:val="20"/>
                <w:szCs w:val="20"/>
              </w:rPr>
              <w:t>х</w:t>
            </w:r>
            <w:r w:rsidRPr="00B54895">
              <w:rPr>
                <w:sz w:val="20"/>
                <w:szCs w:val="20"/>
              </w:rPr>
              <w:t xml:space="preserve"> ткан</w:t>
            </w:r>
            <w:r>
              <w:rPr>
                <w:sz w:val="20"/>
                <w:szCs w:val="20"/>
              </w:rPr>
              <w:t>ей</w:t>
            </w:r>
            <w:r w:rsidRPr="00B5489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0B44171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E1CF14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420D2" w14:textId="77777777" w:rsidR="00D717F1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0D1B" w14:textId="3AEBFF4D" w:rsidR="00D717F1" w:rsidRPr="00B54895" w:rsidRDefault="00D717F1" w:rsidP="00D717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5.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соединительных тканей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7F2D" w14:textId="0EF5C75E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CE4A" w14:textId="3A08994A" w:rsidR="00D717F1" w:rsidRPr="00B54895" w:rsidRDefault="00D717F1" w:rsidP="00D7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717F1" w:rsidRPr="00B54895" w14:paraId="001D83B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D717F1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75B23F77" w:rsidR="00D717F1" w:rsidRDefault="00D717F1" w:rsidP="00D717F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B5489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Изучить на препаратах собственные соединительные ткани, соединительные ткани со специальными свойствами.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05EE26E9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1D3972BC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1B3AFA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FE10" w14:textId="521024B3" w:rsidR="001D6575" w:rsidRPr="00B54895" w:rsidRDefault="001D6575" w:rsidP="00D717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717F1" w:rsidRPr="00B54895">
              <w:rPr>
                <w:bCs/>
                <w:sz w:val="20"/>
                <w:szCs w:val="20"/>
                <w:lang w:val="kk-KZ" w:eastAsia="ar-SA"/>
              </w:rPr>
              <w:t>Классификация и происхождение</w:t>
            </w:r>
            <w:r w:rsidR="00D717F1" w:rsidRPr="00B54895">
              <w:rPr>
                <w:sz w:val="20"/>
                <w:szCs w:val="20"/>
              </w:rPr>
              <w:t xml:space="preserve"> </w:t>
            </w:r>
            <w:r w:rsidR="00D717F1">
              <w:rPr>
                <w:sz w:val="20"/>
                <w:szCs w:val="20"/>
              </w:rPr>
              <w:t>м</w:t>
            </w:r>
            <w:r w:rsidRPr="00B54895">
              <w:rPr>
                <w:sz w:val="20"/>
                <w:szCs w:val="20"/>
              </w:rPr>
              <w:t>ышечны</w:t>
            </w:r>
            <w:r w:rsidR="00D717F1">
              <w:rPr>
                <w:sz w:val="20"/>
                <w:szCs w:val="20"/>
              </w:rPr>
              <w:t>х тканей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7533ADA6" w:rsidR="001D6575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17F1" w:rsidRPr="00B54895" w14:paraId="23C0AA2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5998F" w14:textId="77777777" w:rsidR="00D717F1" w:rsidRPr="00B54895" w:rsidRDefault="00D717F1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E81A" w14:textId="6CFD0AC1" w:rsidR="00D717F1" w:rsidRDefault="00D717F1" w:rsidP="00D717F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Строение и функция мышечных тканей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50F87" w14:textId="42927930" w:rsidR="00D717F1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7EF6" w14:textId="07325BE6" w:rsidR="00D717F1" w:rsidRPr="00B54895" w:rsidRDefault="00D717F1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C70690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5CE556D5" w:rsidR="001D6575" w:rsidRPr="00B54895" w:rsidRDefault="001D6575" w:rsidP="001D65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</w:rPr>
              <w:t>Изучить на препаратах строение мышечных, хрящевых и костных тканей.</w:t>
            </w:r>
            <w:r w:rsidRPr="00B54895">
              <w:rPr>
                <w:bCs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7226CDA3" w:rsidR="001D6575" w:rsidRPr="00B54895" w:rsidRDefault="001D6575" w:rsidP="001D657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17D9522E" w:rsidR="001D6575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421D1BD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8DB1A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10D6" w14:textId="6F11AF83" w:rsidR="001D6575" w:rsidRPr="0090196F" w:rsidRDefault="001D6575" w:rsidP="008C7EAD">
            <w:pPr>
              <w:jc w:val="both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СРС 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C7EAD" w:rsidRPr="00567004">
              <w:rPr>
                <w:b/>
                <w:sz w:val="20"/>
                <w:szCs w:val="20"/>
              </w:rPr>
              <w:t>Групповая презентация</w:t>
            </w:r>
            <w:r w:rsidR="008C7EAD" w:rsidRPr="00567004">
              <w:rPr>
                <w:bCs/>
                <w:sz w:val="20"/>
                <w:szCs w:val="20"/>
              </w:rPr>
              <w:t xml:space="preserve"> </w:t>
            </w:r>
            <w:r w:rsidR="008C7EAD" w:rsidRPr="00567004">
              <w:rPr>
                <w:sz w:val="20"/>
                <w:szCs w:val="20"/>
              </w:rPr>
              <w:t xml:space="preserve">«Эволюция тканей. Теория </w:t>
            </w:r>
            <w:proofErr w:type="spellStart"/>
            <w:r w:rsidR="008C7EAD" w:rsidRPr="00567004">
              <w:rPr>
                <w:sz w:val="20"/>
                <w:szCs w:val="20"/>
              </w:rPr>
              <w:t>А.А.Заварзина</w:t>
            </w:r>
            <w:proofErr w:type="spellEnd"/>
            <w:r w:rsidR="008C7EAD" w:rsidRPr="00567004">
              <w:rPr>
                <w:sz w:val="20"/>
                <w:szCs w:val="20"/>
              </w:rPr>
              <w:t xml:space="preserve"> о параллельных рядах тканевой эволюции и </w:t>
            </w:r>
            <w:proofErr w:type="spellStart"/>
            <w:r w:rsidR="008C7EAD" w:rsidRPr="00567004">
              <w:rPr>
                <w:sz w:val="20"/>
                <w:szCs w:val="20"/>
              </w:rPr>
              <w:t>Н.Г.Хлопина</w:t>
            </w:r>
            <w:proofErr w:type="spellEnd"/>
            <w:r w:rsidR="008C7EAD" w:rsidRPr="00567004">
              <w:rPr>
                <w:sz w:val="20"/>
                <w:szCs w:val="20"/>
              </w:rPr>
              <w:t xml:space="preserve"> о дивергентной дифференцировке»</w:t>
            </w:r>
            <w:r w:rsidR="008C7EAD" w:rsidRPr="0056700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A5BD14" w14:textId="77777777" w:rsidR="001D6575" w:rsidRPr="00D717F1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9238" w14:textId="21BB719B" w:rsidR="001D6575" w:rsidRPr="00B54895" w:rsidRDefault="001D6575" w:rsidP="000308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0308B7">
              <w:rPr>
                <w:sz w:val="20"/>
                <w:szCs w:val="20"/>
                <w:lang w:val="kk-KZ"/>
              </w:rPr>
              <w:t>0</w:t>
            </w:r>
          </w:p>
        </w:tc>
      </w:tr>
      <w:tr w:rsidR="001D6575" w:rsidRPr="00B54895" w14:paraId="277F718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C9053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77F9" w14:textId="49A2F2C8" w:rsidR="001D6575" w:rsidRPr="0090196F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 w:rsidRPr="0090196F">
              <w:rPr>
                <w:b/>
                <w:sz w:val="20"/>
                <w:szCs w:val="20"/>
              </w:rPr>
              <w:t>СРСП 3</w:t>
            </w:r>
            <w:r w:rsidRPr="0090196F">
              <w:rPr>
                <w:bCs/>
                <w:sz w:val="20"/>
                <w:szCs w:val="20"/>
              </w:rPr>
              <w:t xml:space="preserve"> Консультация по контрольной работе или тест по модулю 1--2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C71A9" w14:textId="77EEACF4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30F1" w14:textId="77777777" w:rsidR="001D657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D6575" w:rsidRPr="00B54895" w14:paraId="283C88FE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1EE02AEF" w:rsidR="001D6575" w:rsidRPr="00B54895" w:rsidRDefault="001D6575" w:rsidP="001D65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7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E3498">
              <w:rPr>
                <w:sz w:val="20"/>
                <w:szCs w:val="20"/>
              </w:rPr>
              <w:t>Нервная ткань.</w:t>
            </w:r>
            <w:r w:rsidR="00F2143B">
              <w:rPr>
                <w:sz w:val="20"/>
                <w:szCs w:val="20"/>
              </w:rPr>
              <w:t xml:space="preserve"> Строение нейрона. Нейроглия. Нервные волокна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094EBF0C" w:rsidR="001D6575" w:rsidRPr="00B54895" w:rsidRDefault="00D717F1" w:rsidP="00D717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1D6575" w:rsidRPr="00B54895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17F1" w:rsidRPr="00B54895" w14:paraId="6B5E45F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FE23A" w14:textId="77777777" w:rsidR="00D717F1" w:rsidRPr="00B54895" w:rsidRDefault="00D717F1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C61A" w14:textId="2CD8101B" w:rsidR="00D717F1" w:rsidRDefault="00D717F1" w:rsidP="00D717F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7.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 xml:space="preserve">Строение и функция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нервной </w:t>
            </w:r>
            <w:r w:rsidRPr="00D717F1">
              <w:rPr>
                <w:bCs/>
                <w:sz w:val="20"/>
                <w:szCs w:val="20"/>
                <w:lang w:val="kk-KZ" w:eastAsia="ar-SA"/>
              </w:rPr>
              <w:t>ткан</w:t>
            </w:r>
            <w:r>
              <w:rPr>
                <w:bCs/>
                <w:sz w:val="20"/>
                <w:szCs w:val="20"/>
                <w:lang w:val="kk-KZ" w:eastAsia="ar-SA"/>
              </w:rPr>
              <w:t>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AB706" w14:textId="07D656F2" w:rsidR="00D717F1" w:rsidRDefault="000308B7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4A61" w14:textId="514578C1" w:rsidR="00D717F1" w:rsidRDefault="000308B7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1B8E8A5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E213" w14:textId="1DDA7F3D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4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4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на препаратах строение нервной ткани.</w:t>
            </w:r>
          </w:p>
          <w:p w14:paraId="2649D429" w14:textId="77777777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EB873A" w14:textId="5B81F564" w:rsidR="001D6575" w:rsidRPr="000308B7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08B7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50B0496E" w:rsidR="001D6575" w:rsidRPr="00B54895" w:rsidRDefault="000308B7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45D9C67E" w:rsidR="001D6575" w:rsidRDefault="000308B7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8BCC882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  <w:p w14:paraId="2D652022" w14:textId="44AD8CBF" w:rsidR="001D6575" w:rsidRPr="00B54895" w:rsidRDefault="000308B7" w:rsidP="00030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6575" w:rsidRPr="00B54895" w14:paraId="3011D73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610D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13D5" w14:textId="77777777" w:rsidR="001D6575" w:rsidRDefault="001D6575" w:rsidP="001D65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7945" w14:textId="77777777" w:rsidR="001D6575" w:rsidRPr="00B5489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09F5" w14:textId="77777777" w:rsidR="001D6575" w:rsidRPr="00F9454D" w:rsidRDefault="001D6575" w:rsidP="001D6575">
            <w:pPr>
              <w:jc w:val="center"/>
              <w:rPr>
                <w:b/>
                <w:sz w:val="20"/>
                <w:szCs w:val="20"/>
              </w:rPr>
            </w:pPr>
            <w:r w:rsidRPr="00F9454D">
              <w:rPr>
                <w:b/>
                <w:sz w:val="20"/>
                <w:szCs w:val="20"/>
              </w:rPr>
              <w:t>100</w:t>
            </w:r>
          </w:p>
        </w:tc>
      </w:tr>
      <w:tr w:rsidR="001D6575" w:rsidRPr="00B54895" w14:paraId="2FA94FB9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7956E22E" w:rsidR="001D6575" w:rsidRPr="00F9454D" w:rsidRDefault="001D6575" w:rsidP="001D6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Эмбриология</w:t>
            </w:r>
          </w:p>
        </w:tc>
      </w:tr>
      <w:tr w:rsidR="001D6575" w:rsidRPr="00B54895" w14:paraId="3BFDED1F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94ED0" w14:textId="77777777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43D15D80" w14:textId="77777777" w:rsidR="001D6575" w:rsidRPr="00C0104F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5E1E7D08" w:rsidR="001D6575" w:rsidRPr="00C0104F" w:rsidRDefault="001D6575" w:rsidP="00D705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Л 8. </w:t>
            </w:r>
            <w:r w:rsidRPr="00544D2B">
              <w:rPr>
                <w:rFonts w:ascii="Times New Roman" w:hAnsi="Times New Roman"/>
                <w:sz w:val="20"/>
                <w:szCs w:val="20"/>
              </w:rPr>
              <w:t xml:space="preserve">Предмет, история, методы, значение и задачи биологии размножения и </w:t>
            </w:r>
            <w:proofErr w:type="gramStart"/>
            <w:r w:rsidRPr="00544D2B">
              <w:rPr>
                <w:rFonts w:ascii="Times New Roman" w:hAnsi="Times New Roman"/>
                <w:sz w:val="20"/>
                <w:szCs w:val="20"/>
              </w:rPr>
              <w:t>развития..</w:t>
            </w:r>
            <w:proofErr w:type="gramEnd"/>
            <w:r w:rsidRPr="00544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D2B">
              <w:rPr>
                <w:rFonts w:ascii="Times New Roman" w:hAnsi="Times New Roman"/>
                <w:sz w:val="20"/>
                <w:szCs w:val="20"/>
                <w:lang w:val="kk-KZ"/>
              </w:rPr>
              <w:t>Происхождение первичных половых клеток в онтогенезе. Морфо-функциональные, генетические и биохимические особенности женских и мужских половых клеток у различных видов животных.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0B34DC6C" w:rsidR="001D6575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F24956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757A5" w14:textId="77777777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5239" w14:textId="52AF7B84" w:rsidR="00D70503" w:rsidRPr="00C0104F" w:rsidRDefault="00D70503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8. </w:t>
            </w:r>
            <w:r w:rsidRPr="00544D2B">
              <w:rPr>
                <w:rFonts w:ascii="Times New Roman" w:hAnsi="Times New Roman"/>
                <w:sz w:val="20"/>
                <w:szCs w:val="20"/>
              </w:rPr>
              <w:t>Современные достижения и проблемы биологии индивидуального развития, как науки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2328" w14:textId="05F8DFF3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9631" w14:textId="11D85AA1" w:rsidR="00D70503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4FDDEF0A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2206E847" w:rsidR="001D6575" w:rsidRPr="00C0104F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 xml:space="preserve"> Строение сперматозоидов разных видов животных (микропрепараты), морфология органов мужской половой системы (на муляжах и атласах) и </w:t>
            </w:r>
            <w:proofErr w:type="spellStart"/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>микроморфология</w:t>
            </w:r>
            <w:proofErr w:type="spellEnd"/>
            <w:r w:rsidRPr="00C0104F">
              <w:rPr>
                <w:rFonts w:ascii="Times New Roman" w:hAnsi="Times New Roman"/>
                <w:bCs/>
                <w:sz w:val="20"/>
                <w:szCs w:val="20"/>
              </w:rPr>
              <w:t xml:space="preserve"> семенников млекопитающих.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08BB116" w:rsidR="001D6575" w:rsidRPr="00C0104F" w:rsidRDefault="001D6575" w:rsidP="001D6575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51E1CA27" w:rsidR="001D6575" w:rsidRPr="00C0104F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63C8596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7777777" w:rsidR="001D6575" w:rsidRPr="00877A92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9</w:t>
            </w:r>
          </w:p>
          <w:p w14:paraId="66AD232D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6731C0E2" w:rsidR="001D6575" w:rsidRPr="00797BD8" w:rsidRDefault="001D6575" w:rsidP="00D70503">
            <w:pPr>
              <w:rPr>
                <w:sz w:val="20"/>
                <w:szCs w:val="20"/>
                <w:lang w:val="kk-KZ"/>
              </w:rPr>
            </w:pPr>
            <w:r w:rsidRPr="00385A63">
              <w:rPr>
                <w:b/>
                <w:bCs/>
                <w:sz w:val="20"/>
                <w:szCs w:val="20"/>
                <w:lang w:val="kk-KZ"/>
              </w:rPr>
              <w:t>Л 9.</w:t>
            </w:r>
            <w:r w:rsidRPr="00797BD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 xml:space="preserve">Периодизация онтогенеза у позвоночных животных (периоды: эмбриональный, личиночный, метаморфоз, ювенильный, зрелости, старения).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7742FB88" w:rsidR="001D6575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1D6575" w:rsidRPr="00797BD8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0503" w:rsidRPr="00B54895" w14:paraId="0E62070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08E2" w14:textId="77777777" w:rsidR="00D70503" w:rsidRPr="00877A92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CCE7" w14:textId="7AC197B5" w:rsidR="00D70503" w:rsidRPr="00385A63" w:rsidRDefault="00D70503" w:rsidP="001D657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СЗ 9. </w:t>
            </w:r>
            <w:r>
              <w:rPr>
                <w:sz w:val="20"/>
              </w:rPr>
              <w:t>Влияние факторов внешней среды на онтогенез.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64B3" w14:textId="45686FAA" w:rsidR="00D70503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1C5D" w14:textId="5290A89E" w:rsidR="00D70503" w:rsidRPr="00797BD8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74215CE7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50361DD1" w:rsidR="001D6575" w:rsidRPr="00B71183" w:rsidRDefault="001D6575" w:rsidP="001D6575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  <w:lang w:val="kk-KZ"/>
              </w:rPr>
              <w:t>ЛЗ 9</w:t>
            </w:r>
            <w:r w:rsidRPr="00B71183">
              <w:rPr>
                <w:bCs/>
                <w:sz w:val="20"/>
                <w:szCs w:val="20"/>
                <w:lang w:val="kk-KZ"/>
              </w:rPr>
              <w:t>. Особенности строения органов женской половой системы</w:t>
            </w:r>
            <w:r>
              <w:rPr>
                <w:bCs/>
                <w:sz w:val="20"/>
                <w:szCs w:val="20"/>
                <w:lang w:val="kk-KZ"/>
              </w:rPr>
              <w:t xml:space="preserve"> в ряду б/п и позвоночных животных</w:t>
            </w:r>
            <w:r w:rsidRPr="00B71183">
              <w:rPr>
                <w:bCs/>
                <w:sz w:val="20"/>
                <w:szCs w:val="20"/>
                <w:lang w:val="kk-KZ"/>
              </w:rPr>
              <w:t>. Микроморфологические и биохимические особенности яйцеклеток животных</w:t>
            </w:r>
            <w:r>
              <w:rPr>
                <w:bCs/>
                <w:sz w:val="20"/>
                <w:szCs w:val="20"/>
                <w:lang w:val="kk-KZ"/>
              </w:rPr>
              <w:t xml:space="preserve">. Строение оболочек и биохимический состав ооплазмы.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974F544" w:rsidR="001D6575" w:rsidRPr="00877A92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5EFA7B0D" w:rsidR="001D6575" w:rsidRPr="00CB31C4" w:rsidRDefault="00D70503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70503"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20B0FD44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DC9AC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B6B6" w14:textId="4B97EB3C" w:rsidR="001D6575" w:rsidRPr="00385A63" w:rsidRDefault="001D6575" w:rsidP="001D657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4  Консультация по лекциям 8-9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14D3" w14:textId="5424B74B" w:rsidR="001D6575" w:rsidRPr="00877A92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98AD" w14:textId="77777777" w:rsidR="001D6575" w:rsidRPr="0087615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D6575" w:rsidRPr="00D16FCB" w14:paraId="16FAA62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77777777" w:rsidR="001D6575" w:rsidRPr="00D16FC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10</w:t>
            </w:r>
          </w:p>
          <w:p w14:paraId="079DE426" w14:textId="77777777" w:rsidR="001D6575" w:rsidRPr="00D16FCB" w:rsidRDefault="001D6575" w:rsidP="001D65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7DB" w14:textId="310B1EA3" w:rsidR="001D6575" w:rsidRPr="00D16FCB" w:rsidRDefault="001D6575" w:rsidP="00D7050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D16FCB">
              <w:rPr>
                <w:sz w:val="20"/>
                <w:szCs w:val="20"/>
                <w:lang w:val="kk-KZ" w:eastAsia="ar-SA"/>
              </w:rPr>
              <w:t xml:space="preserve"> Половые циклы и их регуляция</w:t>
            </w:r>
            <w:r w:rsidRPr="00D16FC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Партеногенез. </w:t>
            </w:r>
            <w:r w:rsidRPr="00D16FCB">
              <w:rPr>
                <w:sz w:val="20"/>
                <w:szCs w:val="20"/>
                <w:lang w:val="kk-KZ"/>
              </w:rPr>
              <w:t>Осеменение и оплодотворение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3C11FD30" w:rsidR="001D6575" w:rsidRPr="00D16FCB" w:rsidRDefault="00D70503" w:rsidP="001D657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1D6575" w:rsidRPr="00D16FCB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0503" w:rsidRPr="00D16FCB" w14:paraId="1797737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C165E" w14:textId="77777777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FD92" w14:textId="1618E563" w:rsidR="00D70503" w:rsidRPr="00385A63" w:rsidRDefault="00D70503" w:rsidP="001D65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 10.</w:t>
            </w:r>
            <w:r>
              <w:rPr>
                <w:sz w:val="20"/>
                <w:szCs w:val="20"/>
                <w:lang w:val="kk-KZ"/>
              </w:rPr>
              <w:t xml:space="preserve"> Искусственное осеменение, использование в с/х и медицинской практике.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B9AF" w14:textId="192AFF4B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3AED" w14:textId="2190A675" w:rsidR="00D70503" w:rsidRPr="00D16FCB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D6575" w:rsidRPr="00B54895" w14:paraId="5301F05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D0B1" w14:textId="77777777" w:rsidR="001D6575" w:rsidRPr="00031916" w:rsidRDefault="001D6575" w:rsidP="001D6575">
            <w:pPr>
              <w:jc w:val="both"/>
              <w:rPr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</w:rPr>
              <w:t>ЛЗ 10.</w:t>
            </w:r>
            <w:r w:rsidRPr="00D16FCB">
              <w:rPr>
                <w:bCs/>
                <w:sz w:val="20"/>
                <w:szCs w:val="20"/>
              </w:rPr>
              <w:t xml:space="preserve"> Изучить на </w:t>
            </w:r>
            <w:r>
              <w:rPr>
                <w:bCs/>
                <w:sz w:val="20"/>
                <w:szCs w:val="20"/>
              </w:rPr>
              <w:t xml:space="preserve">схемах и таблицах динамику секреции половых гормонов в онтогенезе и в различные сезоны года. </w:t>
            </w:r>
            <w:r w:rsidRPr="00031916">
              <w:rPr>
                <w:sz w:val="20"/>
                <w:szCs w:val="20"/>
                <w:lang w:val="kk-KZ"/>
              </w:rPr>
              <w:t>Влияние половых гормонов на ЦНС, на поведение, другие органы и ткани животных.</w:t>
            </w:r>
          </w:p>
          <w:p w14:paraId="0906F025" w14:textId="247F570F" w:rsidR="001D6575" w:rsidRPr="00D16FCB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Таблицы, видеоролики и микропрепараты по стадиям осеменения и оплодотворения.</w:t>
            </w:r>
            <w:r w:rsidRPr="00C3369A">
              <w:rPr>
                <w:lang w:val="kk-KZ"/>
              </w:rPr>
              <w:t xml:space="preserve"> </w:t>
            </w:r>
            <w:r w:rsidRPr="00CA39A5">
              <w:rPr>
                <w:sz w:val="20"/>
                <w:szCs w:val="20"/>
                <w:lang w:val="kk-KZ"/>
              </w:rPr>
              <w:t>Дистантные и контактные взаимодействия, сегрегация ооплазмы</w:t>
            </w:r>
            <w:r>
              <w:rPr>
                <w:sz w:val="20"/>
                <w:szCs w:val="20"/>
                <w:lang w:val="kk-KZ"/>
              </w:rPr>
              <w:t>, генетическое определение пола.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09E48D5" w:rsidR="001D6575" w:rsidRPr="00D16FCB" w:rsidRDefault="001D6575" w:rsidP="001D6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723286CA" w:rsidR="001D6575" w:rsidRPr="00D16FCB" w:rsidRDefault="00D70503" w:rsidP="001D6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D6575" w:rsidRPr="00B54895" w14:paraId="1C77052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9333" w14:textId="4BC9D348" w:rsidR="001D6575" w:rsidRPr="00385A6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1D6575" w:rsidRDefault="001D6575" w:rsidP="001D65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77777777" w:rsidR="001D6575" w:rsidRDefault="001D6575" w:rsidP="001D65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6575" w:rsidRPr="00B54895" w14:paraId="084E4F9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77777777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t>11</w:t>
            </w:r>
          </w:p>
          <w:p w14:paraId="66ACF620" w14:textId="77777777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4F6" w14:textId="7937E901" w:rsidR="001D6575" w:rsidRPr="00CB5219" w:rsidRDefault="001D6575" w:rsidP="00D70503">
            <w:pPr>
              <w:jc w:val="both"/>
              <w:rPr>
                <w:b/>
                <w:sz w:val="20"/>
                <w:szCs w:val="20"/>
              </w:rPr>
            </w:pPr>
            <w:r w:rsidRPr="00CB5219">
              <w:rPr>
                <w:b/>
                <w:sz w:val="20"/>
                <w:szCs w:val="20"/>
              </w:rPr>
              <w:t xml:space="preserve">Л 11. </w:t>
            </w:r>
            <w:r w:rsidRPr="00CB5219">
              <w:rPr>
                <w:sz w:val="20"/>
                <w:szCs w:val="20"/>
              </w:rPr>
              <w:t xml:space="preserve">Типы дробления, их зависимость от распределения в цитоплазме желтка (полное: равномерное и неравномерное; частичное: </w:t>
            </w:r>
            <w:proofErr w:type="spellStart"/>
            <w:r w:rsidRPr="00CB5219">
              <w:rPr>
                <w:sz w:val="20"/>
                <w:szCs w:val="20"/>
              </w:rPr>
              <w:t>дискоидальное</w:t>
            </w:r>
            <w:proofErr w:type="spellEnd"/>
            <w:r w:rsidRPr="00CB5219">
              <w:rPr>
                <w:sz w:val="20"/>
                <w:szCs w:val="20"/>
              </w:rPr>
              <w:t xml:space="preserve"> и поверхностное) и от свойств цитоплазмы (радиальное, спиральное, </w:t>
            </w:r>
            <w:proofErr w:type="spellStart"/>
            <w:r w:rsidRPr="00CB5219">
              <w:rPr>
                <w:sz w:val="20"/>
                <w:szCs w:val="20"/>
              </w:rPr>
              <w:t>двусимметричное</w:t>
            </w:r>
            <w:proofErr w:type="spellEnd"/>
            <w:r w:rsidRPr="00CB5219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5219">
              <w:rPr>
                <w:sz w:val="20"/>
                <w:szCs w:val="20"/>
              </w:rPr>
              <w:t>Бластуляция</w:t>
            </w:r>
            <w:proofErr w:type="spellEnd"/>
            <w:r w:rsidRPr="00CB5219">
              <w:rPr>
                <w:sz w:val="20"/>
                <w:szCs w:val="20"/>
              </w:rPr>
              <w:t>, типы бластул</w:t>
            </w:r>
            <w:r>
              <w:rPr>
                <w:sz w:val="20"/>
                <w:szCs w:val="20"/>
              </w:rPr>
              <w:t xml:space="preserve">. </w:t>
            </w:r>
            <w:r w:rsidRPr="00CB5219">
              <w:rPr>
                <w:sz w:val="20"/>
                <w:szCs w:val="20"/>
              </w:rPr>
              <w:t>Строение бластулы у животных с разным типом дробления.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0C6ACAB2" w:rsidR="001D6575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1D6575" w:rsidRPr="00CB5219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361CD64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6DBF8" w14:textId="77777777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82AC" w14:textId="70F2D53B" w:rsidR="00D70503" w:rsidRPr="00CB5219" w:rsidRDefault="00D70503" w:rsidP="001D65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11. </w:t>
            </w:r>
            <w:r w:rsidRPr="00CB5219">
              <w:rPr>
                <w:sz w:val="20"/>
                <w:szCs w:val="20"/>
              </w:rPr>
              <w:t xml:space="preserve">Особенности дробления и образования </w:t>
            </w:r>
            <w:proofErr w:type="spellStart"/>
            <w:r w:rsidRPr="00CB5219">
              <w:rPr>
                <w:sz w:val="20"/>
                <w:szCs w:val="20"/>
              </w:rPr>
              <w:t>бластоцисты</w:t>
            </w:r>
            <w:proofErr w:type="spellEnd"/>
            <w:r w:rsidRPr="00CB5219">
              <w:rPr>
                <w:sz w:val="20"/>
                <w:szCs w:val="20"/>
              </w:rPr>
              <w:t xml:space="preserve"> у млекопитающих.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E890" w14:textId="77EEC775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9B41" w14:textId="6802ED73" w:rsidR="00D70503" w:rsidRPr="00CB5219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55AEF4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3FCFED4A" w:rsidR="001D6575" w:rsidRPr="00CB31C4" w:rsidRDefault="001D6575" w:rsidP="001D657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11.</w:t>
            </w:r>
            <w:r w:rsidRPr="00CB5219">
              <w:rPr>
                <w:b/>
                <w:sz w:val="20"/>
                <w:szCs w:val="20"/>
              </w:rPr>
              <w:t xml:space="preserve"> </w:t>
            </w:r>
            <w:r w:rsidRPr="00CB5219">
              <w:rPr>
                <w:bCs/>
                <w:sz w:val="20"/>
                <w:szCs w:val="20"/>
              </w:rPr>
              <w:t>Изучить на схемах, муляжах, видеофильмах и микропрепаратах особенности</w:t>
            </w:r>
            <w:r w:rsidRPr="00CB5219">
              <w:rPr>
                <w:sz w:val="20"/>
                <w:szCs w:val="20"/>
              </w:rPr>
              <w:t xml:space="preserve"> деления клеток в период дробления </w:t>
            </w:r>
            <w:r>
              <w:rPr>
                <w:sz w:val="20"/>
                <w:szCs w:val="20"/>
              </w:rPr>
              <w:t xml:space="preserve">у представителей разных видов животных. </w:t>
            </w:r>
            <w:r w:rsidRPr="00CB5219">
              <w:rPr>
                <w:sz w:val="20"/>
                <w:szCs w:val="20"/>
              </w:rPr>
              <w:t xml:space="preserve">Правила клеточного деления </w:t>
            </w:r>
            <w:proofErr w:type="spellStart"/>
            <w:r w:rsidRPr="00CB5219">
              <w:rPr>
                <w:sz w:val="20"/>
                <w:szCs w:val="20"/>
              </w:rPr>
              <w:t>Гертвига</w:t>
            </w:r>
            <w:proofErr w:type="spellEnd"/>
            <w:r w:rsidRPr="00CB5219">
              <w:rPr>
                <w:sz w:val="20"/>
                <w:szCs w:val="20"/>
              </w:rPr>
              <w:t>-Сакса.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0C252404" w:rsidR="001D6575" w:rsidRPr="00EC4460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15BF6F2E" w:rsidR="001D6575" w:rsidRPr="00EC4460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007F02C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33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A293" w14:textId="77777777" w:rsidR="001D6575" w:rsidRPr="00CB31C4" w:rsidRDefault="001D6575" w:rsidP="001D6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B4F2" w14:textId="4983AAD0" w:rsidR="001D6575" w:rsidRPr="00EF52C8" w:rsidRDefault="001D6575" w:rsidP="001D6575">
            <w:pPr>
              <w:jc w:val="both"/>
              <w:rPr>
                <w:bCs/>
                <w:sz w:val="20"/>
                <w:szCs w:val="20"/>
              </w:rPr>
            </w:pPr>
            <w:r w:rsidRPr="00D70503">
              <w:rPr>
                <w:b/>
                <w:sz w:val="20"/>
                <w:szCs w:val="20"/>
              </w:rPr>
              <w:t>СРС 3.</w:t>
            </w:r>
            <w:r w:rsidRPr="00D46343">
              <w:rPr>
                <w:sz w:val="20"/>
                <w:szCs w:val="20"/>
              </w:rPr>
              <w:t xml:space="preserve"> </w:t>
            </w:r>
            <w:proofErr w:type="spellStart"/>
            <w:r w:rsidRPr="00D46343">
              <w:rPr>
                <w:sz w:val="20"/>
                <w:szCs w:val="20"/>
              </w:rPr>
              <w:t>Предзародышевое</w:t>
            </w:r>
            <w:proofErr w:type="spellEnd"/>
            <w:r w:rsidRPr="00D46343">
              <w:rPr>
                <w:sz w:val="20"/>
                <w:szCs w:val="20"/>
              </w:rPr>
              <w:t xml:space="preserve"> развитие-гаметогенез, морфология и физиологии женских и мужских гамет, оплодотворение и дробление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960F" w14:textId="77777777" w:rsidR="001D6575" w:rsidRPr="00EC4460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7BE" w14:textId="15F76019" w:rsidR="001D6575" w:rsidRPr="00EC4460" w:rsidRDefault="001D6575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0503">
              <w:rPr>
                <w:sz w:val="20"/>
                <w:szCs w:val="20"/>
              </w:rPr>
              <w:t>0</w:t>
            </w:r>
          </w:p>
        </w:tc>
      </w:tr>
      <w:tr w:rsidR="001D6575" w:rsidRPr="00B54895" w14:paraId="69660FD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12</w:t>
            </w:r>
          </w:p>
          <w:p w14:paraId="7746E143" w14:textId="77777777" w:rsidR="001D6575" w:rsidRPr="008D4B73" w:rsidRDefault="001D6575" w:rsidP="001D6575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35079C47" w:rsidR="001D6575" w:rsidRPr="008D4B73" w:rsidRDefault="001D6575" w:rsidP="00D705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12.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Гаструляция у разных видов животных и ее механизмы. Нейруляция и образование сомитов.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6A6D4CAB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CB7A7F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B3FEC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3207" w14:textId="000313FB" w:rsidR="00D70503" w:rsidRPr="00690EAE" w:rsidRDefault="00D70503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СЗ 12. </w:t>
            </w:r>
            <w:r>
              <w:rPr>
                <w:rFonts w:ascii="Times New Roman" w:hAnsi="Times New Roman"/>
                <w:sz w:val="20"/>
                <w:szCs w:val="20"/>
              </w:rPr>
              <w:t>Понятие о детерминации и эмбриональной индукции.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0299" w14:textId="7E231EFC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6913" w14:textId="5F44D0E9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A0446B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628615CC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12.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Изучить на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икропрепаратах, атласах и видеороликах процессы гаструляции у различных видов позвоночных.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371352C4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5F9E6E65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2C0B359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77777777" w:rsidR="001D6575" w:rsidRPr="008D4B73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13</w:t>
            </w:r>
          </w:p>
          <w:p w14:paraId="1BE387B4" w14:textId="77777777" w:rsidR="001D6575" w:rsidRPr="008D4B73" w:rsidRDefault="001D6575" w:rsidP="001D65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C24" w14:textId="27DE0F01" w:rsidR="001D6575" w:rsidRPr="008D4B73" w:rsidRDefault="001D6575" w:rsidP="00D705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Цитофизиологические основы морфогенеза и эпигенетической наследственности клеток.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5E83EC89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7D08AFD6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4418C" w14:textId="77777777" w:rsidR="00D70503" w:rsidRPr="008D4B73" w:rsidRDefault="00D70503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90A5" w14:textId="47D95600" w:rsidR="00D70503" w:rsidRPr="00690EAE" w:rsidRDefault="00D70503" w:rsidP="001D65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 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Роль генома в развитии.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DC4A" w14:textId="1BFE9E61" w:rsidR="00D70503" w:rsidRPr="00D7050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CE43" w14:textId="120E9FDF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4D5449B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589D2444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Клеточное деление: митоз и мейоз. Клеточные миграции. Клеточная адгезия и слияние клеток.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Изучить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микропрепаратах, фотоснимках и видеороликах.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6C573CC3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6C88B1B6" w:rsidR="001D6575" w:rsidRPr="008D4B73" w:rsidRDefault="00D70503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72E1AAE3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3AA7B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37DC" w14:textId="179630AC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196F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9A1B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FDEF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5EBB3FFD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14</w:t>
            </w:r>
          </w:p>
          <w:p w14:paraId="153D8A15" w14:textId="77777777" w:rsidR="001D6575" w:rsidRPr="008D4B73" w:rsidRDefault="001D6575" w:rsidP="001D6575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037F" w14:textId="5F3C4A9E" w:rsidR="001D6575" w:rsidRPr="008D4B73" w:rsidRDefault="001D6575" w:rsidP="00D705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Общее представление о генетике развития. Понятие о позиционной информации. Опыты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Шпемана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«первичный организатор» и примеры других индукционных взаимодействий.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6D7D53D2" w:rsidR="001D6575" w:rsidRPr="008D4B73" w:rsidRDefault="00D70503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1FA4498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EF4BE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13EF" w14:textId="270774DA" w:rsidR="00D70503" w:rsidRPr="00690EAE" w:rsidRDefault="00D70503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СЗ 14.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Гистологические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макроморфологические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аспекты морфогенеза.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9BC8" w14:textId="7A3B2AC4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06F9" w14:textId="4AE490EC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539DE025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760359C6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Изучить на </w:t>
            </w:r>
            <w:r>
              <w:rPr>
                <w:rFonts w:ascii="Times New Roman" w:hAnsi="Times New Roman"/>
                <w:sz w:val="20"/>
                <w:szCs w:val="20"/>
              </w:rPr>
              <w:t>схемах,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атласах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видеоматериалах развитие сомитов и тканей, производных из них, а также конечностей и глаза. 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1E98EF75" w:rsidR="001D6575" w:rsidRPr="008D4B73" w:rsidRDefault="00D70503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0AA23FA2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B3BF" w14:textId="4E01D605" w:rsidR="001D6575" w:rsidRPr="00690EAE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СРС</w:t>
            </w:r>
            <w:r w:rsidRPr="00207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E36C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Клонирование особо ценных в племенном отношении с/х животных и редких исчезающих видов дикой фауны.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1D6575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340027A1" w:rsidR="001D6575" w:rsidRDefault="001D6575" w:rsidP="00D7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0503">
              <w:rPr>
                <w:sz w:val="20"/>
                <w:szCs w:val="20"/>
              </w:rPr>
              <w:t>0</w:t>
            </w:r>
          </w:p>
        </w:tc>
      </w:tr>
      <w:tr w:rsidR="001D6575" w:rsidRPr="00B54895" w14:paraId="47C161F1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CC547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15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2CD5" w14:textId="3A62F32E" w:rsidR="001D6575" w:rsidRPr="008D4B73" w:rsidRDefault="001D6575" w:rsidP="004641E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90EAE">
              <w:rPr>
                <w:b/>
                <w:bCs/>
                <w:sz w:val="20"/>
                <w:szCs w:val="20"/>
              </w:rPr>
              <w:t>Л 15.</w:t>
            </w:r>
            <w:r w:rsidRPr="008D4B73">
              <w:rPr>
                <w:sz w:val="20"/>
                <w:szCs w:val="20"/>
              </w:rPr>
              <w:t xml:space="preserve"> </w:t>
            </w:r>
            <w:r w:rsidRPr="008D4B73">
              <w:rPr>
                <w:sz w:val="20"/>
              </w:rPr>
              <w:t xml:space="preserve">Биотехнологические и биомедицинские аспекты биологии развития.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9A68" w14:textId="52BEC75E" w:rsidR="001D6575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5602" w14:textId="7BF34536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D70503" w:rsidRPr="00B54895" w14:paraId="24B95BF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AF188" w14:textId="77777777" w:rsidR="00D70503" w:rsidRPr="008D4B73" w:rsidRDefault="00D70503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EF83" w14:textId="01180F4B" w:rsidR="00D70503" w:rsidRPr="00690EAE" w:rsidRDefault="004641E9" w:rsidP="001D6575">
            <w:pPr>
              <w:tabs>
                <w:tab w:val="num" w:pos="72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СЗ 15. </w:t>
            </w:r>
            <w:r w:rsidRPr="008D4B73">
              <w:rPr>
                <w:sz w:val="20"/>
              </w:rPr>
              <w:t>П</w:t>
            </w:r>
            <w:r w:rsidRPr="008D4B73">
              <w:rPr>
                <w:sz w:val="20"/>
                <w:szCs w:val="20"/>
                <w:shd w:val="clear" w:color="auto" w:fill="FFFFFF"/>
              </w:rPr>
              <w:t>роблемы коррекции наследственных дефектов, трансплантации и регенерации тканей и органов, консервации клеток и органов, проблемы репродукции организмов; проблемы повышения сопротивляемости организмов воздействиям внешней среды; репродуктивная биология человека и животных.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3542" w14:textId="3EB32BE4" w:rsidR="00D70503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CF17" w14:textId="7AA7ACA8" w:rsidR="00D70503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D6575" w:rsidRPr="00B54895" w14:paraId="1BB3A43B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187F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022B" w14:textId="64683805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15.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Просмотр учебных и научно-популярных фильмов по </w:t>
            </w:r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созданию </w:t>
            </w:r>
            <w:proofErr w:type="spellStart"/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трансгенных</w:t>
            </w:r>
            <w:proofErr w:type="spellEnd"/>
            <w:r w:rsidRPr="008D4B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животных организмов с направленно измененным геномом, создание генетически модифицированных стволовых клеток и их использование для изучения механизмов реализации генетической информации в ходе процессов морфогенеза и клеточных дифференцировок, а также для решения проблем трансплантологии.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1113" w14:textId="10F7BB8C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DD7F" w14:textId="0BDFF02B" w:rsidR="001D6575" w:rsidRPr="008D4B73" w:rsidRDefault="004641E9" w:rsidP="001D6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1A61655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B54895" w14:paraId="32916E30" w14:textId="77777777" w:rsidTr="00D717F1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02DB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BD2C" w14:textId="3A2D1872" w:rsidR="001D6575" w:rsidRPr="008D4B73" w:rsidRDefault="001D6575" w:rsidP="001D657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СРСП 7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E64D" w14:textId="290D5E04" w:rsidR="001D6575" w:rsidRPr="008D4B73" w:rsidRDefault="001D6575" w:rsidP="001D65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DCFB" w14:textId="6C2A3554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</w:p>
        </w:tc>
      </w:tr>
      <w:tr w:rsidR="001D6575" w:rsidRPr="003F2DC5" w14:paraId="39BD88EE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CFB96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C5C4C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100</w:t>
            </w:r>
          </w:p>
        </w:tc>
      </w:tr>
      <w:tr w:rsidR="001D6575" w:rsidRPr="003F2DC5" w14:paraId="19AC6AD9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1D6575" w:rsidRPr="008D4B73" w:rsidRDefault="001D6575" w:rsidP="001D6575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100</w:t>
            </w:r>
          </w:p>
        </w:tc>
      </w:tr>
      <w:tr w:rsidR="001D6575" w14:paraId="6C974170" w14:textId="77777777" w:rsidTr="00D71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1D6575" w:rsidRPr="00CE523E" w:rsidRDefault="001D6575" w:rsidP="001D6575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1D6575" w:rsidRPr="00166E1F" w:rsidRDefault="001D6575" w:rsidP="001D6575">
            <w:pPr>
              <w:jc w:val="center"/>
              <w:rPr>
                <w:sz w:val="20"/>
                <w:szCs w:val="20"/>
              </w:rPr>
            </w:pPr>
            <w:r w:rsidRPr="00166E1F">
              <w:rPr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Pr="007E724E" w:rsidRDefault="00EA58A8" w:rsidP="0028029D">
      <w:pPr>
        <w:jc w:val="both"/>
        <w:rPr>
          <w:sz w:val="20"/>
          <w:szCs w:val="20"/>
          <w:lang w:val="en-US"/>
        </w:rPr>
      </w:pPr>
    </w:p>
    <w:p w14:paraId="2AEC733F" w14:textId="6CBD675C" w:rsidR="00950F6F" w:rsidRDefault="00950F6F" w:rsidP="0028029D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="00CE523E" w:rsidRPr="00C33D21">
        <w:rPr>
          <w:sz w:val="20"/>
          <w:szCs w:val="20"/>
        </w:rPr>
        <w:t>__________</w:t>
      </w:r>
      <w:r w:rsidR="00CE523E"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</w:t>
      </w:r>
      <w:r w:rsidR="00AC2648" w:rsidRPr="00B54895">
        <w:rPr>
          <w:sz w:val="20"/>
          <w:szCs w:val="20"/>
        </w:rPr>
        <w:t xml:space="preserve">    </w:t>
      </w:r>
      <w:r w:rsidR="00814AE2">
        <w:rPr>
          <w:sz w:val="20"/>
          <w:szCs w:val="20"/>
          <w:lang w:val="kk-KZ"/>
        </w:rPr>
        <w:t>Курманбаева М.С.</w:t>
      </w:r>
    </w:p>
    <w:p w14:paraId="30C2A496" w14:textId="5D7D093B" w:rsidR="00690EAE" w:rsidRPr="00C33D21" w:rsidRDefault="00CE523E" w:rsidP="0028029D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35FB0DA5" w14:textId="77777777" w:rsidR="00690EAE" w:rsidRPr="00CE523E" w:rsidRDefault="00690EAE" w:rsidP="00CE523E">
      <w:pPr>
        <w:rPr>
          <w:bCs/>
          <w:sz w:val="20"/>
          <w:szCs w:val="20"/>
        </w:rPr>
      </w:pPr>
      <w:bookmarkStart w:id="1" w:name="_Hlk177280839"/>
      <w:r w:rsidRPr="00CE523E">
        <w:rPr>
          <w:bCs/>
          <w:sz w:val="20"/>
          <w:szCs w:val="20"/>
        </w:rPr>
        <w:t xml:space="preserve">Председатель Академического комитета </w:t>
      </w:r>
    </w:p>
    <w:p w14:paraId="4C0DFA1F" w14:textId="1168F322" w:rsidR="000E3498" w:rsidRPr="00CE523E" w:rsidRDefault="00690EAE" w:rsidP="00CE523E">
      <w:pPr>
        <w:rPr>
          <w:bCs/>
          <w:sz w:val="20"/>
          <w:szCs w:val="20"/>
        </w:rPr>
      </w:pPr>
      <w:r w:rsidRPr="00CE523E">
        <w:rPr>
          <w:bCs/>
          <w:sz w:val="20"/>
          <w:szCs w:val="20"/>
        </w:rPr>
        <w:t>по качеству преподавания и обучения</w:t>
      </w:r>
      <w:r w:rsidR="00CE523E" w:rsidRPr="00CE523E">
        <w:rPr>
          <w:bCs/>
          <w:sz w:val="20"/>
          <w:szCs w:val="20"/>
        </w:rPr>
        <w:t xml:space="preserve">     </w:t>
      </w:r>
      <w:r w:rsidRPr="00CE523E">
        <w:rPr>
          <w:bCs/>
          <w:sz w:val="20"/>
          <w:szCs w:val="20"/>
        </w:rPr>
        <w:t>____________</w:t>
      </w:r>
      <w:bookmarkEnd w:id="1"/>
      <w:r w:rsidR="00CE523E" w:rsidRPr="00CE523E">
        <w:rPr>
          <w:bCs/>
          <w:sz w:val="20"/>
          <w:szCs w:val="20"/>
        </w:rPr>
        <w:t xml:space="preserve">      </w:t>
      </w:r>
      <w:r w:rsidR="00CE523E">
        <w:rPr>
          <w:bCs/>
          <w:sz w:val="20"/>
          <w:szCs w:val="20"/>
          <w:lang w:val="kk-KZ"/>
        </w:rPr>
        <w:t>Бактыбаева Л</w:t>
      </w:r>
      <w:r w:rsidR="00CE523E">
        <w:rPr>
          <w:bCs/>
          <w:sz w:val="20"/>
          <w:szCs w:val="20"/>
        </w:rPr>
        <w:t>.К.</w:t>
      </w:r>
    </w:p>
    <w:p w14:paraId="4F4166FB" w14:textId="3D57AA95" w:rsidR="00950F6F" w:rsidRDefault="00950F6F" w:rsidP="0028029D">
      <w:pPr>
        <w:rPr>
          <w:sz w:val="20"/>
          <w:szCs w:val="20"/>
        </w:rPr>
      </w:pPr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="00EA58A8" w:rsidRPr="00B54895">
        <w:rPr>
          <w:sz w:val="20"/>
          <w:szCs w:val="20"/>
        </w:rPr>
        <w:tab/>
      </w:r>
      <w:r w:rsidR="00CE523E">
        <w:rPr>
          <w:sz w:val="20"/>
          <w:szCs w:val="20"/>
        </w:rPr>
        <w:t xml:space="preserve">             ____________</w:t>
      </w:r>
      <w:r w:rsidR="00EA58A8" w:rsidRPr="00B54895">
        <w:rPr>
          <w:sz w:val="20"/>
          <w:szCs w:val="20"/>
        </w:rPr>
        <w:tab/>
      </w:r>
      <w:proofErr w:type="spellStart"/>
      <w:r w:rsidR="00814AE2">
        <w:rPr>
          <w:sz w:val="20"/>
          <w:szCs w:val="20"/>
        </w:rPr>
        <w:t>Кегенова</w:t>
      </w:r>
      <w:proofErr w:type="spellEnd"/>
      <w:r w:rsidR="00814AE2">
        <w:rPr>
          <w:sz w:val="20"/>
          <w:szCs w:val="20"/>
        </w:rPr>
        <w:t xml:space="preserve"> Г.Б.</w:t>
      </w:r>
    </w:p>
    <w:p w14:paraId="14E51604" w14:textId="77777777" w:rsidR="001E3FBA" w:rsidRDefault="00950F6F" w:rsidP="00533B42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 w:rsidR="002B7263">
        <w:rPr>
          <w:sz w:val="20"/>
          <w:szCs w:val="20"/>
          <w:lang w:val="kk-KZ"/>
        </w:rPr>
        <w:t>ы</w:t>
      </w:r>
      <w:r w:rsidR="00690EAE">
        <w:rPr>
          <w:sz w:val="20"/>
          <w:szCs w:val="20"/>
          <w:lang w:val="kk-KZ"/>
        </w:rPr>
        <w:t>:</w:t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CE523E">
        <w:rPr>
          <w:sz w:val="20"/>
          <w:szCs w:val="20"/>
          <w:lang w:val="kk-KZ"/>
        </w:rPr>
        <w:t xml:space="preserve">             _____________    </w:t>
      </w:r>
      <w:r w:rsidR="001E3FBA">
        <w:rPr>
          <w:sz w:val="20"/>
          <w:szCs w:val="20"/>
          <w:lang w:val="kk-KZ"/>
        </w:rPr>
        <w:t>Шалахметова Т.М.</w:t>
      </w:r>
    </w:p>
    <w:p w14:paraId="09C0D3DE" w14:textId="6A624743" w:rsidR="00533B42" w:rsidRDefault="001E3FBA" w:rsidP="00533B4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</w:t>
      </w:r>
      <w:r w:rsidR="00213EEC">
        <w:rPr>
          <w:sz w:val="20"/>
          <w:szCs w:val="20"/>
          <w:lang w:val="kk-KZ"/>
        </w:rPr>
        <w:t>______________</w:t>
      </w:r>
      <w:r>
        <w:rPr>
          <w:sz w:val="20"/>
          <w:szCs w:val="20"/>
          <w:lang w:val="kk-KZ"/>
        </w:rPr>
        <w:t xml:space="preserve">   </w:t>
      </w:r>
      <w:r w:rsidR="002B7263">
        <w:rPr>
          <w:sz w:val="20"/>
          <w:szCs w:val="20"/>
          <w:lang w:val="kk-KZ"/>
        </w:rPr>
        <w:t>Нуртазин С.Т.</w:t>
      </w:r>
      <w:r w:rsidR="00533B42" w:rsidRPr="00533B42">
        <w:rPr>
          <w:sz w:val="20"/>
          <w:szCs w:val="20"/>
          <w:lang w:val="kk-KZ"/>
        </w:rPr>
        <w:t xml:space="preserve"> </w:t>
      </w:r>
    </w:p>
    <w:p w14:paraId="5608FAD1" w14:textId="318AFFA4" w:rsidR="00690EAE" w:rsidRDefault="00690EAE">
      <w:pPr>
        <w:spacing w:after="160" w:line="259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00B84EF3" w14:textId="77777777" w:rsidR="00690EAE" w:rsidRDefault="00690EAE" w:rsidP="00690EAE">
      <w:pPr>
        <w:ind w:left="4248" w:firstLine="708"/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803F1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7BE1CE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29290F2" w14:textId="77777777" w:rsidR="00690EAE" w:rsidRPr="00055CD8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BCF9084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4E81ADA" w14:textId="11206F3E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2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  <w:lang w:val="kk-KZ"/>
        </w:rPr>
        <w:t>«</w:t>
      </w:r>
      <w:r w:rsidRPr="00567004">
        <w:rPr>
          <w:sz w:val="20"/>
          <w:szCs w:val="20"/>
        </w:rPr>
        <w:t xml:space="preserve">Современные концепции гибели </w:t>
      </w:r>
      <w:proofErr w:type="gramStart"/>
      <w:r w:rsidRPr="00567004">
        <w:rPr>
          <w:sz w:val="20"/>
          <w:szCs w:val="20"/>
        </w:rPr>
        <w:t>клеток</w:t>
      </w:r>
      <w:r w:rsidR="0090196F" w:rsidRPr="00567004">
        <w:rPr>
          <w:sz w:val="20"/>
          <w:szCs w:val="20"/>
        </w:rPr>
        <w:t>»</w:t>
      </w:r>
      <w:r w:rsidRPr="00567004">
        <w:rPr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375B03A0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33FEBFE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A6D0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EA592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B8D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29F20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372C9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B7921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6BCA3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839FF6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08785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7B14D32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14261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и концепций вариантов гибели клеток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06ADF4" w14:textId="31DF381E" w:rsidR="00690EAE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Глубокое понимание концепций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4C42CE" w14:textId="2458532D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 концепций гибели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ABB886" w14:textId="2DDA015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Ограниченное понимание концепций 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0D29E6F" w14:textId="581AFE2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понимания  концепций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гибели клеток.</w:t>
            </w:r>
            <w:r w:rsidR="00DA2883" w:rsidRPr="00567004">
              <w:rPr>
                <w:sz w:val="20"/>
                <w:szCs w:val="20"/>
              </w:rPr>
              <w:t xml:space="preserve"> </w:t>
            </w:r>
          </w:p>
        </w:tc>
      </w:tr>
      <w:tr w:rsidR="00690EAE" w:rsidRPr="00567004" w14:paraId="517E331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F667C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FF8E017" w14:textId="23F11E0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в </w:t>
            </w:r>
            <w:r w:rsidR="00DA2883" w:rsidRPr="00567004">
              <w:rPr>
                <w:rStyle w:val="normaltextrun"/>
                <w:sz w:val="20"/>
                <w:szCs w:val="20"/>
              </w:rPr>
              <w:t>механизмах</w:t>
            </w:r>
            <w:r w:rsidRPr="00567004">
              <w:rPr>
                <w:rStyle w:val="normaltextrun"/>
                <w:sz w:val="20"/>
                <w:szCs w:val="20"/>
              </w:rPr>
              <w:t xml:space="preserve"> гибели клеток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, значения гибели клеток в физиологических и патологических процессах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B9AA2D" w14:textId="0E3B4441" w:rsidR="00690EAE" w:rsidRPr="00567004" w:rsidRDefault="00C63743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C22F55" w14:textId="73E4508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="00C63743"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9E7F1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Незначительная осведомленность/некомпетентность в ключевых вопросах гибели клеток.</w:t>
            </w:r>
          </w:p>
        </w:tc>
      </w:tr>
      <w:tr w:rsidR="00690EAE" w:rsidRPr="00567004" w14:paraId="3AB764F0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7B618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78A1AD" w14:textId="5A785E89" w:rsidR="00C63743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="00C63743" w:rsidRPr="00567004">
              <w:rPr>
                <w:rStyle w:val="eop"/>
                <w:sz w:val="20"/>
                <w:szCs w:val="20"/>
              </w:rPr>
              <w:t> </w:t>
            </w:r>
          </w:p>
          <w:p w14:paraId="255A811E" w14:textId="3ACCB63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18318B" w14:textId="40ECBFA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16C92" w14:textId="0AE6286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1F1D64" w14:textId="4CA90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="001B4D91"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4D90440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A81C5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53DE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80CF0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материалов..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9415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FEC39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1FA30F57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328E04E7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0D5ED548" w14:textId="77777777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3" w:name="_Hlk177280228"/>
      <w:bookmarkEnd w:id="2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</w:rPr>
        <w:t xml:space="preserve">«Эволюция тканей. Теория </w:t>
      </w:r>
      <w:proofErr w:type="spellStart"/>
      <w:r w:rsidRPr="00567004">
        <w:rPr>
          <w:sz w:val="20"/>
          <w:szCs w:val="20"/>
        </w:rPr>
        <w:t>А.А.Заварзина</w:t>
      </w:r>
      <w:proofErr w:type="spellEnd"/>
      <w:r w:rsidRPr="00567004">
        <w:rPr>
          <w:sz w:val="20"/>
          <w:szCs w:val="20"/>
        </w:rPr>
        <w:t xml:space="preserve"> о параллельных рядах тканевой эволюции и </w:t>
      </w:r>
      <w:proofErr w:type="spellStart"/>
      <w:r w:rsidRPr="00567004">
        <w:rPr>
          <w:sz w:val="20"/>
          <w:szCs w:val="20"/>
        </w:rPr>
        <w:t>Н.Г.Хлопина</w:t>
      </w:r>
      <w:proofErr w:type="spellEnd"/>
      <w:r w:rsidRPr="00567004">
        <w:rPr>
          <w:sz w:val="20"/>
          <w:szCs w:val="20"/>
        </w:rPr>
        <w:t xml:space="preserve"> о дивергентной дифференцировке»</w:t>
      </w:r>
      <w:r w:rsidRPr="00567004">
        <w:rPr>
          <w:bCs/>
          <w:sz w:val="20"/>
          <w:szCs w:val="20"/>
        </w:rPr>
        <w:t>.</w:t>
      </w:r>
      <w:r w:rsidRPr="00567004">
        <w:rPr>
          <w:rStyle w:val="normaltextrun"/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0A28E9F3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2B4B2C74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A3CAF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CAF698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71736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6447AD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1E7FD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1BC8E4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F6AA4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EEF1E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C421A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24CE3D71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DF5277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 А.А. Заварзина и Н.Г. Хлопина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0F9064F" w14:textId="3C739BA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904C53" w:rsidRPr="00567004">
              <w:rPr>
                <w:rStyle w:val="normaltextrun"/>
                <w:sz w:val="20"/>
                <w:szCs w:val="20"/>
              </w:rPr>
              <w:t>законов дивергентной эволюции тканей и параллельных рядов.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C73D027" w14:textId="685608F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</w:t>
            </w:r>
            <w:r w:rsidR="00904C53" w:rsidRPr="00567004">
              <w:rPr>
                <w:rStyle w:val="normaltextrun"/>
                <w:sz w:val="20"/>
                <w:szCs w:val="20"/>
              </w:rPr>
              <w:t xml:space="preserve"> законов дивергентной эволюции тканей и параллельных 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053EA2" w14:textId="7B3AB29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0BE38" w14:textId="1D17AEF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рядов.</w:t>
            </w:r>
          </w:p>
        </w:tc>
      </w:tr>
      <w:tr w:rsidR="00690EAE" w:rsidRPr="00567004" w14:paraId="768032C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17DC63" w14:textId="13C327BB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>Осведомленность о ключевых вопросах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раскрытия  тканевой эволюции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6E8E9F" w14:textId="733174B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Широкая осведомленность о ключевых вопросах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 тканевой эволюции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621644" w14:textId="4B5803EC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тканевой эволюции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FD2ADC" w14:textId="040264F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621303" w14:textId="09020C4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</w:tr>
      <w:tr w:rsidR="007E2501" w:rsidRPr="00567004" w14:paraId="3825E352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29E513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9A1ECA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545D474" w14:textId="2CC4E536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F45C15" w14:textId="551AB718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7D4182" w14:textId="765E4A22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46F4B0" w14:textId="62B56DEB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1983C40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EA36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B1F350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42377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57B07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9C14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4C19EC1C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6F04939D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3"/>
    <w:p w14:paraId="1D9FE20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AEE0EA" w14:textId="7A4E7E39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«</w:t>
      </w:r>
      <w:proofErr w:type="spellStart"/>
      <w:r w:rsidR="007E2501">
        <w:rPr>
          <w:bCs/>
          <w:sz w:val="20"/>
          <w:szCs w:val="20"/>
        </w:rPr>
        <w:t>П</w:t>
      </w:r>
      <w:r w:rsidR="007E2501" w:rsidRPr="00EF52C8">
        <w:rPr>
          <w:bCs/>
          <w:sz w:val="20"/>
          <w:szCs w:val="20"/>
        </w:rPr>
        <w:t>редзародышево</w:t>
      </w:r>
      <w:r w:rsidR="007E2501">
        <w:rPr>
          <w:bCs/>
          <w:sz w:val="20"/>
          <w:szCs w:val="20"/>
        </w:rPr>
        <w:t>е</w:t>
      </w:r>
      <w:proofErr w:type="spellEnd"/>
      <w:r w:rsidR="007E2501" w:rsidRPr="00EF52C8">
        <w:rPr>
          <w:bCs/>
          <w:sz w:val="20"/>
          <w:szCs w:val="20"/>
        </w:rPr>
        <w:t xml:space="preserve"> развити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>-гаметогенез, морфологи</w:t>
      </w:r>
      <w:r w:rsidR="007E2501">
        <w:rPr>
          <w:bCs/>
          <w:sz w:val="20"/>
          <w:szCs w:val="20"/>
        </w:rPr>
        <w:t>я</w:t>
      </w:r>
      <w:r w:rsidR="007E2501" w:rsidRPr="00EF52C8">
        <w:rPr>
          <w:bCs/>
          <w:sz w:val="20"/>
          <w:szCs w:val="20"/>
        </w:rPr>
        <w:t xml:space="preserve"> и физиологии женских и мужских гамет, оплодотворени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 xml:space="preserve"> и д</w:t>
      </w:r>
      <w:r w:rsidR="007E2501">
        <w:rPr>
          <w:bCs/>
          <w:sz w:val="20"/>
          <w:szCs w:val="20"/>
        </w:rPr>
        <w:t>робление</w:t>
      </w:r>
      <w:r>
        <w:rPr>
          <w:bCs/>
          <w:sz w:val="20"/>
          <w:szCs w:val="20"/>
        </w:rPr>
        <w:t>»</w:t>
      </w:r>
      <w:r w:rsidRPr="00073070">
        <w:rPr>
          <w:bCs/>
          <w:sz w:val="20"/>
          <w:szCs w:val="20"/>
        </w:rPr>
        <w:t>.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64F7379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9"/>
        <w:gridCol w:w="2977"/>
        <w:gridCol w:w="3177"/>
        <w:gridCol w:w="3862"/>
      </w:tblGrid>
      <w:tr w:rsidR="00690EAE" w:rsidRPr="00BF4583" w14:paraId="37689E5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1C79BD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E77385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B9B5B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7D830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1870F2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3B1BFBE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5AEF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E63CDA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97273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BF4583" w14:paraId="196FE0E9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8F2D1F" w14:textId="1F13CF0B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положениями э</w:t>
            </w:r>
            <w:r w:rsidRPr="00567004">
              <w:rPr>
                <w:rStyle w:val="normaltextrun"/>
                <w:b/>
                <w:sz w:val="20"/>
                <w:szCs w:val="20"/>
              </w:rPr>
              <w:t>мбриологии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, касающихся процесса </w:t>
            </w:r>
            <w:proofErr w:type="spellStart"/>
            <w:r w:rsidRPr="00567004">
              <w:rPr>
                <w:rStyle w:val="normaltextrun"/>
                <w:b/>
                <w:bCs/>
                <w:sz w:val="20"/>
                <w:szCs w:val="20"/>
              </w:rPr>
              <w:t>предзародышевого</w:t>
            </w:r>
            <w:proofErr w:type="spellEnd"/>
            <w:r w:rsidR="00567004">
              <w:rPr>
                <w:rStyle w:val="normaltextrun"/>
                <w:b/>
                <w:bCs/>
                <w:sz w:val="20"/>
                <w:szCs w:val="20"/>
              </w:rPr>
              <w:t xml:space="preserve"> развития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>, 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C2DCF8" w14:textId="5C93F43D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материалом по 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глубокое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A406B6" w14:textId="56875DC9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по  </w:t>
            </w:r>
            <w:proofErr w:type="spellStart"/>
            <w:r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Pr="00567004">
              <w:rPr>
                <w:rStyle w:val="normaltextrun"/>
                <w:sz w:val="20"/>
                <w:szCs w:val="20"/>
              </w:rPr>
              <w:t xml:space="preserve">), понимание особенностей </w:t>
            </w:r>
            <w:r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A24E2F" w14:textId="56E07F96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частичное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9E214A" w14:textId="7D8B935A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>), отсутствие понимани</w:t>
            </w:r>
            <w:r w:rsidR="00567004" w:rsidRPr="00567004">
              <w:rPr>
                <w:rStyle w:val="normaltextrun"/>
                <w:sz w:val="20"/>
                <w:szCs w:val="20"/>
              </w:rPr>
              <w:t>я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</w:tr>
      <w:tr w:rsidR="00690EAE" w:rsidRPr="00BF4583" w14:paraId="55C0D561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41419FE" w14:textId="2538DF1D" w:rsidR="00690EAE" w:rsidRPr="00567004" w:rsidRDefault="00690EAE" w:rsidP="00567004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об основных этапах оплодотворения, процессах </w:t>
            </w:r>
            <w:r w:rsidR="00567004" w:rsidRPr="00567004">
              <w:rPr>
                <w:b/>
                <w:bCs/>
                <w:sz w:val="20"/>
                <w:szCs w:val="20"/>
              </w:rPr>
              <w:lastRenderedPageBreak/>
              <w:t xml:space="preserve">предшествующих ему, а также особенности первого периода эмбрионального развития, который присутствует в онтогенезе всех многоклеточных животных – дробление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6262A3" w14:textId="14A5BC94" w:rsidR="000821EF" w:rsidRDefault="00690EAE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</w:t>
            </w:r>
            <w:r w:rsidR="00567004" w:rsidRPr="00567004">
              <w:rPr>
                <w:sz w:val="20"/>
                <w:szCs w:val="20"/>
              </w:rPr>
              <w:lastRenderedPageBreak/>
              <w:t>также особенности первого периода 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42360CD3" w14:textId="0E6EE913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696DD7" w14:textId="4F0AFB81" w:rsidR="00567004" w:rsidRDefault="00567004" w:rsidP="000821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Pr="00567004">
              <w:rPr>
                <w:sz w:val="20"/>
                <w:szCs w:val="20"/>
              </w:rPr>
              <w:t>процессах</w:t>
            </w:r>
            <w:proofErr w:type="gramEnd"/>
            <w:r w:rsidRPr="00567004">
              <w:rPr>
                <w:sz w:val="20"/>
                <w:szCs w:val="20"/>
              </w:rPr>
              <w:t xml:space="preserve"> предшествующих ему, а также особенности первого </w:t>
            </w:r>
            <w:r w:rsidRPr="00567004">
              <w:rPr>
                <w:sz w:val="20"/>
                <w:szCs w:val="20"/>
              </w:rPr>
              <w:lastRenderedPageBreak/>
              <w:t>периода эмбрионального развития, который присутствует в онтогенезе всех многоклеточных животных – дробление</w:t>
            </w:r>
            <w:r>
              <w:rPr>
                <w:sz w:val="20"/>
                <w:szCs w:val="20"/>
              </w:rPr>
              <w:t>.</w:t>
            </w:r>
          </w:p>
          <w:p w14:paraId="1F40B86D" w14:textId="353A7A0F" w:rsidR="000821EF" w:rsidRPr="00567004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2E96D5B1" w14:textId="427C4152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F755DB" w14:textId="77777777" w:rsid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Ограниченная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первого периода </w:t>
            </w:r>
            <w:r w:rsidR="00567004" w:rsidRPr="00567004">
              <w:rPr>
                <w:sz w:val="20"/>
                <w:szCs w:val="20"/>
              </w:rPr>
              <w:lastRenderedPageBreak/>
              <w:t>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</w:p>
          <w:p w14:paraId="6B90B560" w14:textId="2E2FE1D4" w:rsidR="000821EF" w:rsidRPr="00567004" w:rsidRDefault="00567004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1C357E" w14:textId="134E8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Незначительная осведомленность/некомпетентность</w:t>
            </w:r>
            <w:r w:rsidR="00567004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</w:t>
            </w:r>
            <w:r w:rsidR="00567004" w:rsidRPr="00567004">
              <w:rPr>
                <w:sz w:val="20"/>
                <w:szCs w:val="20"/>
              </w:rPr>
              <w:lastRenderedPageBreak/>
              <w:t>первого периода эмбрионального развития, который присутствует в онтогенезе всех многоклеточных животных – дробление</w:t>
            </w:r>
          </w:p>
          <w:p w14:paraId="298B080E" w14:textId="573D0B5F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0821EF" w:rsidRPr="00BF4583" w14:paraId="42AA6DF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6D156" w14:textId="12EAFA2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A96E3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359CE0D" w14:textId="5B8B49C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427B39" w14:textId="020EF218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E23E1" w14:textId="0F71908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335756" w14:textId="6DFD3E9D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821EF" w:rsidRPr="00BF4583" w14:paraId="4101224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49499D" w14:textId="23A2806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99DE4E" w14:textId="36D791C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F2411B" w14:textId="2C976D8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B8A2CB" w14:textId="7BE55E2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4A147E" w14:textId="26C6CD4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0821EF" w:rsidRPr="00BF4583" w14:paraId="28E9D7F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8DDFFA" w14:textId="5192C871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D66B43" w14:textId="01361C6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DDC354" w14:textId="7843071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9B4D21" w14:textId="20DAFEC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C6CE9AB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8809BE7" w14:textId="77777777" w:rsidR="000821EF" w:rsidRPr="007E2501" w:rsidRDefault="000821EF" w:rsidP="000821EF">
            <w:pPr>
              <w:rPr>
                <w:highlight w:val="yellow"/>
              </w:rPr>
            </w:pPr>
          </w:p>
        </w:tc>
      </w:tr>
    </w:tbl>
    <w:p w14:paraId="2E0FF468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1FF80C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BBC07" w14:textId="5B20B007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="00E36CBD"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C1029"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3E91FF2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AC1029" w:rsidRPr="00BF4583" w14:paraId="00872D9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7B8B16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D60434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88B5A2" w14:textId="196C165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ADCA32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9746BE" w14:textId="0532C8C5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E9D12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8D6270" w14:textId="76085D90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24A608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AEEB56" w14:textId="0A64E0C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14BB8C3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EDC51D" w14:textId="61DCB369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FC4A7" w14:textId="6BE0D6B6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A17F4CF" w14:textId="62955C1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17A79B" w14:textId="37C3C51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85A945" w14:textId="31D6798C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понимания  теорий, основных </w:t>
            </w:r>
            <w:r w:rsidRPr="00B63552">
              <w:rPr>
                <w:sz w:val="20"/>
                <w:szCs w:val="20"/>
              </w:rPr>
              <w:t>методов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B63552" w:rsidRPr="00906CD3" w14:paraId="580457F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FFE7A2" w14:textId="7F759BA7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662C22" w14:textId="6A3289D5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B7FEFA" w14:textId="099CBEAC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BD8282" w14:textId="34171670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4465DB" w14:textId="343E4483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B63552" w:rsidRPr="00906CD3" w14:paraId="3A88A518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AFEE5C" w14:textId="79A6A04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C03B03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D57FF69" w14:textId="085EFA9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3EE3DA2" w14:textId="1D54907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5BF2534" w14:textId="3D2ADEC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02FBF5" w14:textId="4790516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0D36D70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CB52A1" w14:textId="068ED38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аспектов и примеров, выдвигаемые заключение и выводы.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2DB6D7" w14:textId="30559AF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Имеется четкая продуманная, логически связанная структура ответа. Соблюдаются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CC3EF7" w14:textId="5F27B78C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87E9E" w14:textId="11B9555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Ответ не имеет структурированности, ответы на вопросы представлены в хаотичном порядке, без какой – либо </w:t>
            </w:r>
            <w:r>
              <w:rPr>
                <w:sz w:val="20"/>
                <w:szCs w:val="20"/>
              </w:rPr>
              <w:lastRenderedPageBreak/>
              <w:t>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E5B06" w14:textId="0E0AEE0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Полностью отсутствует какая-либо логическая связь при ответе.</w:t>
            </w:r>
          </w:p>
        </w:tc>
      </w:tr>
      <w:tr w:rsidR="00B63552" w:rsidRPr="00906CD3" w14:paraId="0E0C405D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326150" w14:textId="00F4214F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CBFA80" w14:textId="3111CBB4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55E26E" w14:textId="018CD97A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DC7F4F" w14:textId="268485D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10265C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65B0CF1" w14:textId="77777777" w:rsidR="00B63552" w:rsidRPr="00906CD3" w:rsidRDefault="00B63552" w:rsidP="00B63552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08B7"/>
    <w:rsid w:val="00031916"/>
    <w:rsid w:val="0004165F"/>
    <w:rsid w:val="0005652B"/>
    <w:rsid w:val="00077293"/>
    <w:rsid w:val="000821EF"/>
    <w:rsid w:val="000A04C0"/>
    <w:rsid w:val="000A19FA"/>
    <w:rsid w:val="000C5A0C"/>
    <w:rsid w:val="000C7EC1"/>
    <w:rsid w:val="000C7FAB"/>
    <w:rsid w:val="000D64D0"/>
    <w:rsid w:val="000E3498"/>
    <w:rsid w:val="000E4767"/>
    <w:rsid w:val="000F087B"/>
    <w:rsid w:val="000F1E4E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63A6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596A"/>
    <w:rsid w:val="002D18C1"/>
    <w:rsid w:val="002D7EAB"/>
    <w:rsid w:val="002F637F"/>
    <w:rsid w:val="00313DCA"/>
    <w:rsid w:val="00320F5E"/>
    <w:rsid w:val="00344F68"/>
    <w:rsid w:val="00371CA8"/>
    <w:rsid w:val="0037559D"/>
    <w:rsid w:val="00385A63"/>
    <w:rsid w:val="003A18EC"/>
    <w:rsid w:val="003C7ADF"/>
    <w:rsid w:val="003D1F6A"/>
    <w:rsid w:val="00400628"/>
    <w:rsid w:val="004264E3"/>
    <w:rsid w:val="004343D5"/>
    <w:rsid w:val="00457A03"/>
    <w:rsid w:val="004641E9"/>
    <w:rsid w:val="00466B56"/>
    <w:rsid w:val="00467BBF"/>
    <w:rsid w:val="00497B0F"/>
    <w:rsid w:val="004E3C73"/>
    <w:rsid w:val="004E4153"/>
    <w:rsid w:val="004F3A06"/>
    <w:rsid w:val="004F6E0B"/>
    <w:rsid w:val="005076A2"/>
    <w:rsid w:val="00512275"/>
    <w:rsid w:val="00524857"/>
    <w:rsid w:val="00531E57"/>
    <w:rsid w:val="00533B42"/>
    <w:rsid w:val="00544D2B"/>
    <w:rsid w:val="005508F5"/>
    <w:rsid w:val="00567004"/>
    <w:rsid w:val="00593590"/>
    <w:rsid w:val="00596806"/>
    <w:rsid w:val="00597CCE"/>
    <w:rsid w:val="005B1DED"/>
    <w:rsid w:val="005B69C4"/>
    <w:rsid w:val="005B75BD"/>
    <w:rsid w:val="005C563E"/>
    <w:rsid w:val="005F73FD"/>
    <w:rsid w:val="00615180"/>
    <w:rsid w:val="00655799"/>
    <w:rsid w:val="00660703"/>
    <w:rsid w:val="00672B3E"/>
    <w:rsid w:val="006806F0"/>
    <w:rsid w:val="00690EAE"/>
    <w:rsid w:val="006C5203"/>
    <w:rsid w:val="006D60B7"/>
    <w:rsid w:val="006F206D"/>
    <w:rsid w:val="0071515D"/>
    <w:rsid w:val="0072420B"/>
    <w:rsid w:val="00742531"/>
    <w:rsid w:val="00756DA3"/>
    <w:rsid w:val="007639A1"/>
    <w:rsid w:val="00777281"/>
    <w:rsid w:val="0078609B"/>
    <w:rsid w:val="00793E76"/>
    <w:rsid w:val="00794274"/>
    <w:rsid w:val="00797BD8"/>
    <w:rsid w:val="007A6AF1"/>
    <w:rsid w:val="007B7724"/>
    <w:rsid w:val="007C6625"/>
    <w:rsid w:val="007C7264"/>
    <w:rsid w:val="007E2501"/>
    <w:rsid w:val="007E6DC7"/>
    <w:rsid w:val="007E724E"/>
    <w:rsid w:val="00814AE2"/>
    <w:rsid w:val="00817F03"/>
    <w:rsid w:val="00824611"/>
    <w:rsid w:val="00865B54"/>
    <w:rsid w:val="0087615B"/>
    <w:rsid w:val="00877A92"/>
    <w:rsid w:val="008846D9"/>
    <w:rsid w:val="008A751F"/>
    <w:rsid w:val="008C7EAD"/>
    <w:rsid w:val="008D4B73"/>
    <w:rsid w:val="008F03A9"/>
    <w:rsid w:val="008F5982"/>
    <w:rsid w:val="0090196F"/>
    <w:rsid w:val="00902745"/>
    <w:rsid w:val="00904C53"/>
    <w:rsid w:val="00906CD3"/>
    <w:rsid w:val="00912652"/>
    <w:rsid w:val="00915479"/>
    <w:rsid w:val="009215F5"/>
    <w:rsid w:val="0092614E"/>
    <w:rsid w:val="00937420"/>
    <w:rsid w:val="00947352"/>
    <w:rsid w:val="00950F6F"/>
    <w:rsid w:val="00961A87"/>
    <w:rsid w:val="00975E01"/>
    <w:rsid w:val="009B490B"/>
    <w:rsid w:val="009C3ACC"/>
    <w:rsid w:val="00A56757"/>
    <w:rsid w:val="00A93942"/>
    <w:rsid w:val="00AC1029"/>
    <w:rsid w:val="00AC2648"/>
    <w:rsid w:val="00AE0104"/>
    <w:rsid w:val="00AF2F0E"/>
    <w:rsid w:val="00AF7526"/>
    <w:rsid w:val="00AF7E98"/>
    <w:rsid w:val="00B11A05"/>
    <w:rsid w:val="00B54895"/>
    <w:rsid w:val="00B560D7"/>
    <w:rsid w:val="00B63552"/>
    <w:rsid w:val="00B6635B"/>
    <w:rsid w:val="00B71183"/>
    <w:rsid w:val="00B73D4E"/>
    <w:rsid w:val="00B77D82"/>
    <w:rsid w:val="00B8117F"/>
    <w:rsid w:val="00BC3110"/>
    <w:rsid w:val="00C0104F"/>
    <w:rsid w:val="00C02D30"/>
    <w:rsid w:val="00C124F7"/>
    <w:rsid w:val="00C16908"/>
    <w:rsid w:val="00C33D21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E15EE"/>
    <w:rsid w:val="00CE523E"/>
    <w:rsid w:val="00CE6E7C"/>
    <w:rsid w:val="00CF4FB9"/>
    <w:rsid w:val="00CF6529"/>
    <w:rsid w:val="00D1068C"/>
    <w:rsid w:val="00D15213"/>
    <w:rsid w:val="00D16FCB"/>
    <w:rsid w:val="00D27BC4"/>
    <w:rsid w:val="00D41CE7"/>
    <w:rsid w:val="00D46343"/>
    <w:rsid w:val="00D634FD"/>
    <w:rsid w:val="00D63C6A"/>
    <w:rsid w:val="00D6400E"/>
    <w:rsid w:val="00D70503"/>
    <w:rsid w:val="00D717F1"/>
    <w:rsid w:val="00D74FE1"/>
    <w:rsid w:val="00D96455"/>
    <w:rsid w:val="00DA2883"/>
    <w:rsid w:val="00DD5A43"/>
    <w:rsid w:val="00DE764D"/>
    <w:rsid w:val="00DF1DC6"/>
    <w:rsid w:val="00E36CBD"/>
    <w:rsid w:val="00E4153E"/>
    <w:rsid w:val="00E67C6F"/>
    <w:rsid w:val="00E84B7E"/>
    <w:rsid w:val="00E867BC"/>
    <w:rsid w:val="00EA58A8"/>
    <w:rsid w:val="00EC0262"/>
    <w:rsid w:val="00EC4460"/>
    <w:rsid w:val="00EC718D"/>
    <w:rsid w:val="00EF2940"/>
    <w:rsid w:val="00EF52C8"/>
    <w:rsid w:val="00F15515"/>
    <w:rsid w:val="00F15AB8"/>
    <w:rsid w:val="00F2143B"/>
    <w:rsid w:val="00F275CF"/>
    <w:rsid w:val="00F6396A"/>
    <w:rsid w:val="00F77ABE"/>
    <w:rsid w:val="00F80B2E"/>
    <w:rsid w:val="00F83357"/>
    <w:rsid w:val="00F85BCD"/>
    <w:rsid w:val="00F91E09"/>
    <w:rsid w:val="00F9454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dean.luc.edu" TargetMode="External"/><Relationship Id="rId13" Type="http://schemas.openxmlformats.org/officeDocument/2006/relationships/hyperlink" Target="http://histologyatlas.wisc.ed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aios.com/ru/e-anatomy" TargetMode="External"/><Relationship Id="rId12" Type="http://schemas.openxmlformats.org/officeDocument/2006/relationships/hyperlink" Target="http://www.anatomyatlases.org/MicroscopicAnatomy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aios.com/ru/vet-anatomy" TargetMode="External"/><Relationship Id="rId11" Type="http://schemas.openxmlformats.org/officeDocument/2006/relationships/hyperlink" Target="http://www.morphology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histology.narod.ru/reference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au.edu.ru/downloads/library/ugebnik/gistologi/pages/frameset_book.htm" TargetMode="External"/><Relationship Id="rId14" Type="http://schemas.openxmlformats.org/officeDocument/2006/relationships/hyperlink" Target="http://cytohist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3343-D5DB-4F9E-A460-7FB5270E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33</cp:revision>
  <cp:lastPrinted>2024-09-24T11:06:00Z</cp:lastPrinted>
  <dcterms:created xsi:type="dcterms:W3CDTF">2024-09-17T12:51:00Z</dcterms:created>
  <dcterms:modified xsi:type="dcterms:W3CDTF">2025-01-15T11:41:00Z</dcterms:modified>
</cp:coreProperties>
</file>